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F8" w:rsidRPr="00260A5F" w:rsidRDefault="005B17F8" w:rsidP="005B17F8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260A5F">
        <w:rPr>
          <w:rFonts w:ascii="Times New Roman" w:hAnsi="Times New Roman"/>
          <w:sz w:val="32"/>
          <w:szCs w:val="32"/>
        </w:rPr>
        <w:t>Муниципальное бюджетное дошкольное</w:t>
      </w:r>
    </w:p>
    <w:p w:rsidR="005B17F8" w:rsidRPr="00260A5F" w:rsidRDefault="005B17F8" w:rsidP="005B17F8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260A5F">
        <w:rPr>
          <w:rFonts w:ascii="Times New Roman" w:hAnsi="Times New Roman"/>
          <w:sz w:val="32"/>
          <w:szCs w:val="32"/>
        </w:rPr>
        <w:t xml:space="preserve">образовательное учреждение муниципального образования город Краснодар </w:t>
      </w:r>
      <w:r w:rsidRPr="00260A5F">
        <w:rPr>
          <w:rFonts w:ascii="Times New Roman" w:hAnsi="Times New Roman"/>
          <w:sz w:val="32"/>
          <w:szCs w:val="32"/>
        </w:rPr>
        <w:tab/>
        <w:t>«Детский сад комбинированного вида № 202»</w:t>
      </w:r>
    </w:p>
    <w:p w:rsidR="005B17F8" w:rsidRPr="00260A5F" w:rsidRDefault="005B17F8" w:rsidP="005B17F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B17F8" w:rsidRPr="00260A5F" w:rsidRDefault="005B17F8" w:rsidP="005B17F8">
      <w:pPr>
        <w:jc w:val="center"/>
        <w:rPr>
          <w:rFonts w:ascii="Times New Roman" w:hAnsi="Times New Roman"/>
          <w:sz w:val="32"/>
          <w:szCs w:val="32"/>
        </w:rPr>
      </w:pPr>
    </w:p>
    <w:p w:rsidR="005B17F8" w:rsidRDefault="005B17F8" w:rsidP="005B17F8">
      <w:pPr>
        <w:jc w:val="center"/>
        <w:rPr>
          <w:rFonts w:ascii="Times New Roman" w:hAnsi="Times New Roman"/>
          <w:sz w:val="28"/>
          <w:szCs w:val="28"/>
        </w:rPr>
      </w:pPr>
    </w:p>
    <w:p w:rsidR="005B17F8" w:rsidRPr="005B17F8" w:rsidRDefault="005B17F8" w:rsidP="005B17F8">
      <w:pPr>
        <w:jc w:val="center"/>
        <w:rPr>
          <w:rFonts w:ascii="Times New Roman" w:hAnsi="Times New Roman"/>
          <w:b/>
          <w:sz w:val="40"/>
          <w:szCs w:val="40"/>
        </w:rPr>
      </w:pPr>
    </w:p>
    <w:p w:rsidR="005B17F8" w:rsidRPr="005B17F8" w:rsidRDefault="005B17F8" w:rsidP="005B17F8">
      <w:pPr>
        <w:jc w:val="center"/>
        <w:rPr>
          <w:rFonts w:ascii="Times New Roman" w:hAnsi="Times New Roman"/>
          <w:b/>
          <w:sz w:val="40"/>
          <w:szCs w:val="40"/>
        </w:rPr>
      </w:pPr>
      <w:r w:rsidRPr="005B17F8">
        <w:rPr>
          <w:rFonts w:ascii="Times New Roman" w:hAnsi="Times New Roman"/>
          <w:b/>
          <w:sz w:val="40"/>
          <w:szCs w:val="40"/>
        </w:rPr>
        <w:t>Е. Ф. Коробицина</w:t>
      </w:r>
    </w:p>
    <w:p w:rsidR="00E232B5" w:rsidRDefault="00E232B5" w:rsidP="00E232B5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Методическое пособие</w:t>
      </w:r>
    </w:p>
    <w:p w:rsidR="000C3F39" w:rsidRPr="005B17F8" w:rsidRDefault="000C3F39" w:rsidP="00E232B5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Развитие эмоциональной экспрессии</w:t>
      </w:r>
    </w:p>
    <w:p w:rsidR="000C3F39" w:rsidRDefault="005B17F8" w:rsidP="00E232B5">
      <w:pPr>
        <w:spacing w:after="0" w:line="276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</w:rPr>
      </w:pPr>
      <w:r w:rsidRPr="005B17F8">
        <w:rPr>
          <w:rFonts w:ascii="Times New Roman" w:eastAsia="Times New Roman" w:hAnsi="Times New Roman"/>
          <w:b/>
          <w:color w:val="000000"/>
          <w:sz w:val="40"/>
          <w:szCs w:val="40"/>
        </w:rPr>
        <w:t>с помощью языка движений</w:t>
      </w:r>
    </w:p>
    <w:p w:rsidR="005B17F8" w:rsidRPr="005B17F8" w:rsidRDefault="005B17F8" w:rsidP="00E232B5">
      <w:pPr>
        <w:spacing w:after="0" w:line="276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</w:rPr>
      </w:pPr>
      <w:r w:rsidRPr="005B17F8">
        <w:rPr>
          <w:rFonts w:ascii="Times New Roman" w:eastAsia="Times New Roman" w:hAnsi="Times New Roman"/>
          <w:b/>
          <w:color w:val="000000"/>
          <w:sz w:val="40"/>
          <w:szCs w:val="40"/>
        </w:rPr>
        <w:t>в интегрированном взаимодействии детей 5-6 лет с нарушениями слуха и детей группы общего развития</w:t>
      </w:r>
    </w:p>
    <w:p w:rsidR="005B17F8" w:rsidRDefault="005B17F8" w:rsidP="00E232B5">
      <w:pPr>
        <w:spacing w:after="0" w:line="276" w:lineRule="auto"/>
        <w:jc w:val="center"/>
        <w:rPr>
          <w:rFonts w:ascii="Times New Roman" w:hAnsi="Times New Roman"/>
        </w:rPr>
      </w:pPr>
    </w:p>
    <w:p w:rsidR="005B17F8" w:rsidRDefault="005B17F8" w:rsidP="00E232B5">
      <w:pPr>
        <w:spacing w:after="0" w:line="276" w:lineRule="auto"/>
        <w:jc w:val="center"/>
        <w:rPr>
          <w:rFonts w:ascii="Times New Roman" w:hAnsi="Times New Roman"/>
        </w:rPr>
      </w:pPr>
    </w:p>
    <w:p w:rsidR="005B17F8" w:rsidRDefault="00E232B5" w:rsidP="000C3F3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64135</wp:posOffset>
            </wp:positionV>
            <wp:extent cx="3733800" cy="2497455"/>
            <wp:effectExtent l="95250" t="76200" r="76200" b="74295"/>
            <wp:wrapNone/>
            <wp:docPr id="1" name="Рисунок 1" descr="C:\Users\ABC\Desktop\200313_1435913219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200313_14359132191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7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17F8" w:rsidRDefault="005B17F8" w:rsidP="000C3F39">
      <w:pPr>
        <w:spacing w:after="0"/>
        <w:jc w:val="center"/>
        <w:rPr>
          <w:rFonts w:ascii="Times New Roman" w:hAnsi="Times New Roman"/>
        </w:rPr>
      </w:pPr>
    </w:p>
    <w:p w:rsidR="005B17F8" w:rsidRDefault="005B17F8" w:rsidP="005B17F8">
      <w:pPr>
        <w:jc w:val="center"/>
        <w:rPr>
          <w:rFonts w:ascii="Times New Roman" w:hAnsi="Times New Roman"/>
        </w:rPr>
      </w:pPr>
    </w:p>
    <w:p w:rsidR="005B17F8" w:rsidRDefault="005B17F8" w:rsidP="005B17F8">
      <w:pPr>
        <w:jc w:val="center"/>
        <w:rPr>
          <w:rFonts w:ascii="Times New Roman" w:hAnsi="Times New Roman"/>
        </w:rPr>
      </w:pPr>
    </w:p>
    <w:p w:rsidR="005B17F8" w:rsidRDefault="005B17F8" w:rsidP="005B17F8">
      <w:pPr>
        <w:jc w:val="center"/>
        <w:rPr>
          <w:rFonts w:ascii="Times New Roman" w:hAnsi="Times New Roman"/>
        </w:rPr>
      </w:pPr>
    </w:p>
    <w:p w:rsidR="005B17F8" w:rsidRDefault="005B17F8" w:rsidP="005B17F8">
      <w:pPr>
        <w:rPr>
          <w:rFonts w:ascii="Times New Roman" w:hAnsi="Times New Roman"/>
        </w:rPr>
      </w:pPr>
    </w:p>
    <w:p w:rsidR="005B17F8" w:rsidRDefault="005B17F8" w:rsidP="005B17F8">
      <w:pPr>
        <w:rPr>
          <w:rFonts w:ascii="Times New Roman" w:hAnsi="Times New Roman"/>
        </w:rPr>
      </w:pPr>
    </w:p>
    <w:p w:rsidR="005B17F8" w:rsidRDefault="005B17F8" w:rsidP="005B17F8">
      <w:pPr>
        <w:rPr>
          <w:rFonts w:ascii="Times New Roman" w:hAnsi="Times New Roman"/>
        </w:rPr>
      </w:pPr>
    </w:p>
    <w:p w:rsidR="005B17F8" w:rsidRDefault="005B17F8" w:rsidP="005B17F8">
      <w:pPr>
        <w:rPr>
          <w:rFonts w:ascii="Times New Roman" w:hAnsi="Times New Roman"/>
        </w:rPr>
      </w:pPr>
    </w:p>
    <w:p w:rsidR="005B17F8" w:rsidRDefault="005B17F8" w:rsidP="005B17F8">
      <w:pPr>
        <w:rPr>
          <w:rFonts w:ascii="Times New Roman" w:hAnsi="Times New Roman"/>
        </w:rPr>
      </w:pPr>
    </w:p>
    <w:p w:rsidR="00E232B5" w:rsidRDefault="00E232B5" w:rsidP="005B17F8">
      <w:pPr>
        <w:rPr>
          <w:rFonts w:ascii="Times New Roman" w:hAnsi="Times New Roman"/>
        </w:rPr>
      </w:pPr>
    </w:p>
    <w:p w:rsidR="00E232B5" w:rsidRDefault="00E232B5" w:rsidP="005B17F8">
      <w:pPr>
        <w:rPr>
          <w:rFonts w:ascii="Times New Roman" w:hAnsi="Times New Roman"/>
        </w:rPr>
      </w:pPr>
    </w:p>
    <w:p w:rsidR="00E232B5" w:rsidRDefault="00E232B5" w:rsidP="005B17F8">
      <w:pPr>
        <w:rPr>
          <w:rFonts w:ascii="Times New Roman" w:hAnsi="Times New Roman"/>
        </w:rPr>
      </w:pPr>
    </w:p>
    <w:p w:rsidR="00E232B5" w:rsidRDefault="00E232B5" w:rsidP="005B17F8">
      <w:pPr>
        <w:rPr>
          <w:rFonts w:ascii="Times New Roman" w:hAnsi="Times New Roman"/>
        </w:rPr>
      </w:pPr>
    </w:p>
    <w:p w:rsidR="005B17F8" w:rsidRPr="005B17F8" w:rsidRDefault="005B17F8" w:rsidP="005B17F8">
      <w:pPr>
        <w:rPr>
          <w:rFonts w:ascii="Times New Roman" w:hAnsi="Times New Roman"/>
          <w:b/>
        </w:rPr>
      </w:pPr>
    </w:p>
    <w:p w:rsidR="00E232B5" w:rsidRPr="005B17F8" w:rsidRDefault="00E232B5" w:rsidP="00E232B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Краснодар 2016</w:t>
      </w:r>
    </w:p>
    <w:p w:rsidR="001B6A99" w:rsidRDefault="001B6A99" w:rsidP="001B6A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B6A99" w:rsidRDefault="001B6A99" w:rsidP="001B6A9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188"/>
        <w:gridCol w:w="1383"/>
      </w:tblGrid>
      <w:tr w:rsidR="001B6A99" w:rsidTr="001B6A99">
        <w:tc>
          <w:tcPr>
            <w:tcW w:w="8188" w:type="dxa"/>
          </w:tcPr>
          <w:p w:rsidR="001B6A99" w:rsidRDefault="001B6A99" w:rsidP="00BD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83" w:type="dxa"/>
          </w:tcPr>
          <w:p w:rsidR="001B6A99" w:rsidRDefault="001B6A99" w:rsidP="00BD6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6A99" w:rsidTr="001B6A99">
        <w:tc>
          <w:tcPr>
            <w:tcW w:w="8188" w:type="dxa"/>
          </w:tcPr>
          <w:p w:rsidR="001B6A99" w:rsidRDefault="001B6A99" w:rsidP="00BD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383" w:type="dxa"/>
          </w:tcPr>
          <w:p w:rsidR="001B6A99" w:rsidRDefault="001B6A99" w:rsidP="00BD6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B6A99" w:rsidTr="001B6A99">
        <w:tc>
          <w:tcPr>
            <w:tcW w:w="8188" w:type="dxa"/>
          </w:tcPr>
          <w:p w:rsidR="001B6A99" w:rsidRDefault="001B6A99" w:rsidP="00BD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383" w:type="dxa"/>
          </w:tcPr>
          <w:p w:rsidR="001B6A99" w:rsidRDefault="001B6A99" w:rsidP="00BD6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99" w:rsidRDefault="001B6A99" w:rsidP="001B6A99">
      <w:pPr>
        <w:rPr>
          <w:rFonts w:ascii="Times New Roman" w:hAnsi="Times New Roman" w:cs="Times New Roman"/>
          <w:b/>
          <w:sz w:val="28"/>
          <w:szCs w:val="28"/>
        </w:rPr>
      </w:pPr>
    </w:p>
    <w:p w:rsidR="0052796D" w:rsidRPr="00B128C5" w:rsidRDefault="00B128C5" w:rsidP="00B12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8C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C3D00" w:rsidRPr="0052796D" w:rsidRDefault="00B128C5" w:rsidP="00B128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8C5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910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96D" w:rsidRPr="0052796D">
        <w:rPr>
          <w:rFonts w:ascii="Times New Roman" w:hAnsi="Times New Roman" w:cs="Times New Roman"/>
          <w:sz w:val="28"/>
          <w:szCs w:val="28"/>
        </w:rPr>
        <w:t>Двигательное самовыражение под музыку является важнейшим средством развития эмоционально-телесного опыта дошкольника. Огромный развивающий потенциал музыки связан с удовольствием, которое получают дети от телесного выражения эмоциональных переживаний.</w:t>
      </w:r>
      <w:r w:rsidR="00910CAF">
        <w:rPr>
          <w:rFonts w:ascii="Times New Roman" w:hAnsi="Times New Roman" w:cs="Times New Roman"/>
          <w:sz w:val="28"/>
          <w:szCs w:val="28"/>
        </w:rPr>
        <w:t xml:space="preserve"> </w:t>
      </w:r>
      <w:r w:rsidR="0052796D">
        <w:rPr>
          <w:rFonts w:ascii="Times New Roman" w:hAnsi="Times New Roman" w:cs="Times New Roman"/>
          <w:sz w:val="28"/>
          <w:szCs w:val="28"/>
        </w:rPr>
        <w:t>Н</w:t>
      </w:r>
      <w:r w:rsidR="005C3D00" w:rsidRPr="0052796D">
        <w:rPr>
          <w:rFonts w:ascii="Times New Roman" w:hAnsi="Times New Roman" w:cs="Times New Roman"/>
          <w:sz w:val="28"/>
          <w:szCs w:val="28"/>
        </w:rPr>
        <w:t>еумение выразить свои чувства, скованность, неловкость или неадекватность мимико-жестовой речи затрудняют общение детей со</w:t>
      </w:r>
      <w:r>
        <w:rPr>
          <w:rFonts w:ascii="Times New Roman" w:hAnsi="Times New Roman" w:cs="Times New Roman"/>
          <w:sz w:val="28"/>
          <w:szCs w:val="28"/>
        </w:rPr>
        <w:t xml:space="preserve"> сверстниками и</w:t>
      </w:r>
      <w:r w:rsidR="005C3D00" w:rsidRPr="0052796D">
        <w:rPr>
          <w:rFonts w:ascii="Times New Roman" w:hAnsi="Times New Roman" w:cs="Times New Roman"/>
          <w:sz w:val="28"/>
          <w:szCs w:val="28"/>
        </w:rPr>
        <w:t xml:space="preserve"> взрослыми. </w:t>
      </w:r>
      <w:r>
        <w:rPr>
          <w:rFonts w:ascii="Times New Roman" w:hAnsi="Times New Roman" w:cs="Times New Roman"/>
          <w:sz w:val="28"/>
          <w:szCs w:val="28"/>
        </w:rPr>
        <w:t>Дети с бедной экспрессией</w:t>
      </w:r>
      <w:r w:rsidR="005C3D00" w:rsidRPr="0052796D">
        <w:rPr>
          <w:rFonts w:ascii="Times New Roman" w:hAnsi="Times New Roman" w:cs="Times New Roman"/>
          <w:sz w:val="28"/>
          <w:szCs w:val="28"/>
        </w:rPr>
        <w:t xml:space="preserve"> сами полностью не улавливают, что им сообщается бессловесным образом другими, неправильно оценивают и их отношение к себе</w:t>
      </w:r>
      <w:r w:rsidR="0052796D">
        <w:rPr>
          <w:rFonts w:ascii="Times New Roman" w:hAnsi="Times New Roman" w:cs="Times New Roman"/>
          <w:sz w:val="28"/>
          <w:szCs w:val="28"/>
        </w:rPr>
        <w:t>.</w:t>
      </w:r>
      <w:r w:rsidR="00910CAF">
        <w:rPr>
          <w:rFonts w:ascii="Times New Roman" w:hAnsi="Times New Roman" w:cs="Times New Roman"/>
          <w:sz w:val="28"/>
          <w:szCs w:val="28"/>
        </w:rPr>
        <w:t xml:space="preserve"> </w:t>
      </w:r>
      <w:r w:rsidR="0052796D" w:rsidRPr="0052796D">
        <w:rPr>
          <w:rFonts w:ascii="Times New Roman" w:hAnsi="Times New Roman" w:cs="Times New Roman"/>
          <w:sz w:val="28"/>
          <w:szCs w:val="28"/>
        </w:rPr>
        <w:t>Определить особенности внешнего проявления эмоционал</w:t>
      </w:r>
      <w:r>
        <w:rPr>
          <w:rFonts w:ascii="Times New Roman" w:hAnsi="Times New Roman" w:cs="Times New Roman"/>
          <w:sz w:val="28"/>
          <w:szCs w:val="28"/>
        </w:rPr>
        <w:t xml:space="preserve">ьных состояний можно по мимике - </w:t>
      </w:r>
      <w:r w:rsidR="0052796D" w:rsidRPr="0052796D">
        <w:rPr>
          <w:rFonts w:ascii="Times New Roman" w:hAnsi="Times New Roman" w:cs="Times New Roman"/>
          <w:sz w:val="28"/>
          <w:szCs w:val="28"/>
        </w:rPr>
        <w:t>выразительным дв</w:t>
      </w:r>
      <w:r>
        <w:rPr>
          <w:rFonts w:ascii="Times New Roman" w:hAnsi="Times New Roman" w:cs="Times New Roman"/>
          <w:sz w:val="28"/>
          <w:szCs w:val="28"/>
        </w:rPr>
        <w:t>ижениям мышц лица, по пантомим</w:t>
      </w:r>
      <w:r w:rsidR="0052796D" w:rsidRPr="0052796D">
        <w:rPr>
          <w:rFonts w:ascii="Times New Roman" w:hAnsi="Times New Roman" w:cs="Times New Roman"/>
          <w:sz w:val="28"/>
          <w:szCs w:val="28"/>
        </w:rPr>
        <w:t xml:space="preserve">е - выразительным </w:t>
      </w:r>
      <w:r>
        <w:rPr>
          <w:rFonts w:ascii="Times New Roman" w:hAnsi="Times New Roman" w:cs="Times New Roman"/>
          <w:sz w:val="28"/>
          <w:szCs w:val="28"/>
        </w:rPr>
        <w:t>движениям всего тела.</w:t>
      </w:r>
      <w:r w:rsidR="00910CAF">
        <w:rPr>
          <w:rFonts w:ascii="Times New Roman" w:hAnsi="Times New Roman" w:cs="Times New Roman"/>
          <w:sz w:val="28"/>
          <w:szCs w:val="28"/>
        </w:rPr>
        <w:t xml:space="preserve"> </w:t>
      </w:r>
      <w:r w:rsidR="00C72595">
        <w:rPr>
          <w:rFonts w:ascii="Times New Roman" w:hAnsi="Times New Roman" w:cs="Times New Roman"/>
          <w:sz w:val="28"/>
          <w:szCs w:val="28"/>
        </w:rPr>
        <w:t xml:space="preserve">Самостоятельно дошкольники не могут подойти к осознанию языка движений и освоить его, следовательно, требуется целенаправленное обучение </w:t>
      </w:r>
      <w:r w:rsidR="00C64E7B">
        <w:rPr>
          <w:rFonts w:ascii="Times New Roman" w:hAnsi="Times New Roman" w:cs="Times New Roman"/>
          <w:sz w:val="28"/>
          <w:szCs w:val="28"/>
        </w:rPr>
        <w:t>их этому языку.</w:t>
      </w:r>
    </w:p>
    <w:p w:rsidR="004C2D5D" w:rsidRPr="004C2D5D" w:rsidRDefault="0052796D" w:rsidP="004C2D5D">
      <w:pPr>
        <w:spacing w:after="0" w:line="360" w:lineRule="auto"/>
        <w:ind w:firstLine="851"/>
        <w:jc w:val="both"/>
        <w:rPr>
          <w:rFonts w:ascii="Times New Roman" w:eastAsiaTheme="minorEastAsia" w:hAnsi="Times New Roman"/>
          <w:sz w:val="28"/>
          <w:szCs w:val="28"/>
        </w:rPr>
      </w:pPr>
      <w:r w:rsidRPr="0052796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4C2D5D" w:rsidRPr="00A43B8C">
        <w:rPr>
          <w:rFonts w:ascii="Times New Roman" w:hAnsi="Times New Roman" w:cs="Times New Roman"/>
          <w:b/>
          <w:sz w:val="28"/>
          <w:szCs w:val="28"/>
        </w:rPr>
        <w:t>–</w:t>
      </w:r>
      <w:r w:rsidR="004C2D5D" w:rsidRPr="00FE2101">
        <w:rPr>
          <w:rFonts w:ascii="Times New Roman" w:hAnsi="Times New Roman"/>
          <w:b/>
          <w:sz w:val="40"/>
          <w:szCs w:val="40"/>
        </w:rPr>
        <w:t xml:space="preserve"> </w:t>
      </w:r>
      <w:r w:rsidR="004C2D5D">
        <w:rPr>
          <w:rFonts w:ascii="Times New Roman" w:hAnsi="Times New Roman"/>
          <w:sz w:val="28"/>
          <w:szCs w:val="28"/>
        </w:rPr>
        <w:t>р</w:t>
      </w:r>
      <w:r w:rsidR="004C2D5D" w:rsidRPr="00FE2101">
        <w:rPr>
          <w:rFonts w:ascii="Times New Roman" w:hAnsi="Times New Roman"/>
          <w:sz w:val="28"/>
          <w:szCs w:val="28"/>
        </w:rPr>
        <w:t>азвитие эмоциональной экспрессии</w:t>
      </w:r>
      <w:r w:rsidR="004C2D5D">
        <w:rPr>
          <w:rFonts w:ascii="Times New Roman" w:hAnsi="Times New Roman"/>
          <w:sz w:val="28"/>
          <w:szCs w:val="28"/>
        </w:rPr>
        <w:t xml:space="preserve"> </w:t>
      </w:r>
      <w:r w:rsidR="004C2D5D" w:rsidRPr="00FE2101">
        <w:rPr>
          <w:rFonts w:ascii="Times New Roman" w:eastAsia="Times New Roman" w:hAnsi="Times New Roman"/>
          <w:color w:val="000000"/>
          <w:sz w:val="28"/>
          <w:szCs w:val="28"/>
        </w:rPr>
        <w:t>с помощью языка движений</w:t>
      </w:r>
      <w:r w:rsidR="004C2D5D">
        <w:rPr>
          <w:rFonts w:ascii="Times New Roman" w:eastAsiaTheme="minorEastAsia" w:hAnsi="Times New Roman"/>
          <w:sz w:val="28"/>
          <w:szCs w:val="28"/>
        </w:rPr>
        <w:t xml:space="preserve"> </w:t>
      </w:r>
      <w:r w:rsidR="004C2D5D" w:rsidRPr="00FE2101">
        <w:rPr>
          <w:rFonts w:ascii="Times New Roman" w:eastAsia="Times New Roman" w:hAnsi="Times New Roman"/>
          <w:color w:val="000000"/>
          <w:sz w:val="28"/>
          <w:szCs w:val="28"/>
        </w:rPr>
        <w:t>в интегрированном взаимодействии детей 5-6 лет с нарушениями слуха и детей группы общего развития</w:t>
      </w:r>
    </w:p>
    <w:p w:rsidR="005C3D00" w:rsidRDefault="005613C0" w:rsidP="00B128C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3C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13C0" w:rsidRDefault="00855629" w:rsidP="00855629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629">
        <w:rPr>
          <w:rFonts w:ascii="Times New Roman" w:hAnsi="Times New Roman" w:cs="Times New Roman"/>
          <w:sz w:val="28"/>
          <w:szCs w:val="28"/>
        </w:rPr>
        <w:t>развитие интереса и потребности в  выражении эмоциональных состояний под музыку;</w:t>
      </w:r>
    </w:p>
    <w:p w:rsidR="00F763B3" w:rsidRPr="00855629" w:rsidRDefault="00F763B3" w:rsidP="00855629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чувственно-двигательной координации;</w:t>
      </w:r>
    </w:p>
    <w:p w:rsidR="00855629" w:rsidRPr="00855629" w:rsidRDefault="00855629" w:rsidP="00855629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629">
        <w:rPr>
          <w:rFonts w:ascii="Times New Roman" w:hAnsi="Times New Roman" w:cs="Times New Roman"/>
          <w:sz w:val="28"/>
          <w:szCs w:val="28"/>
        </w:rPr>
        <w:t>акцентирование внимания на мимических движениях лица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4E7B" w:rsidRDefault="00855629" w:rsidP="00855629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629">
        <w:rPr>
          <w:rFonts w:ascii="Times New Roman" w:hAnsi="Times New Roman" w:cs="Times New Roman"/>
          <w:sz w:val="28"/>
          <w:szCs w:val="28"/>
        </w:rPr>
        <w:t>знакомство с элементами пантомимы – жестами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5629" w:rsidRPr="00855629" w:rsidRDefault="00855629" w:rsidP="00855629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629">
        <w:rPr>
          <w:rFonts w:ascii="Times New Roman" w:hAnsi="Times New Roman" w:cs="Times New Roman"/>
          <w:sz w:val="28"/>
          <w:szCs w:val="28"/>
        </w:rPr>
        <w:t>обучение приемам образного перевоплощения на примере этюдов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403" w:rsidRDefault="00855629" w:rsidP="00B26403">
      <w:pPr>
        <w:pStyle w:val="a3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855629">
        <w:rPr>
          <w:rFonts w:ascii="Times New Roman" w:hAnsi="Times New Roman"/>
          <w:b/>
          <w:sz w:val="28"/>
          <w:szCs w:val="28"/>
        </w:rPr>
        <w:t>Участники</w:t>
      </w:r>
      <w:r w:rsidRPr="00855629">
        <w:rPr>
          <w:rFonts w:ascii="Times New Roman" w:hAnsi="Times New Roman"/>
          <w:sz w:val="28"/>
          <w:szCs w:val="28"/>
        </w:rPr>
        <w:t>:</w:t>
      </w:r>
    </w:p>
    <w:p w:rsidR="00855629" w:rsidRPr="00855629" w:rsidRDefault="00855629" w:rsidP="00B26403">
      <w:pPr>
        <w:pStyle w:val="a3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855629">
        <w:rPr>
          <w:rFonts w:ascii="Times New Roman" w:hAnsi="Times New Roman"/>
          <w:b/>
          <w:sz w:val="28"/>
          <w:szCs w:val="28"/>
        </w:rPr>
        <w:t xml:space="preserve">-  </w:t>
      </w:r>
      <w:r w:rsidRPr="00855629">
        <w:rPr>
          <w:rFonts w:ascii="Times New Roman" w:hAnsi="Times New Roman"/>
          <w:sz w:val="28"/>
          <w:szCs w:val="28"/>
        </w:rPr>
        <w:t>дошкольники коррекционной группы с нарушениями речи и дошкольники группы общего развития;</w:t>
      </w:r>
    </w:p>
    <w:p w:rsidR="00855629" w:rsidRPr="00855629" w:rsidRDefault="00855629" w:rsidP="001348DE">
      <w:pPr>
        <w:pStyle w:val="a3"/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85562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педагог дополнительного образования по хореографии.</w:t>
      </w:r>
    </w:p>
    <w:p w:rsidR="00855629" w:rsidRPr="00855629" w:rsidRDefault="00855629" w:rsidP="001348DE">
      <w:pPr>
        <w:pStyle w:val="a3"/>
        <w:spacing w:after="0"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855629">
        <w:rPr>
          <w:rFonts w:ascii="Times New Roman" w:hAnsi="Times New Roman"/>
          <w:sz w:val="28"/>
          <w:szCs w:val="28"/>
        </w:rPr>
        <w:lastRenderedPageBreak/>
        <w:t>Занятия проводятся 2 раза в месяц.</w:t>
      </w:r>
    </w:p>
    <w:p w:rsidR="00855629" w:rsidRPr="001348DE" w:rsidRDefault="00855629" w:rsidP="001348DE">
      <w:pPr>
        <w:pStyle w:val="a3"/>
        <w:spacing w:after="0" w:line="360" w:lineRule="auto"/>
        <w:ind w:left="0" w:firstLine="851"/>
        <w:rPr>
          <w:rFonts w:ascii="Times New Roman" w:hAnsi="Times New Roman"/>
          <w:b/>
          <w:sz w:val="28"/>
          <w:szCs w:val="28"/>
          <w:u w:val="single"/>
        </w:rPr>
      </w:pPr>
      <w:r w:rsidRPr="001348DE">
        <w:rPr>
          <w:rFonts w:ascii="Times New Roman" w:hAnsi="Times New Roman"/>
          <w:b/>
          <w:sz w:val="28"/>
          <w:szCs w:val="28"/>
          <w:u w:val="single"/>
        </w:rPr>
        <w:t>Структура содержания:</w:t>
      </w:r>
    </w:p>
    <w:p w:rsidR="00855629" w:rsidRDefault="00643499" w:rsidP="001348DE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763B3">
        <w:rPr>
          <w:rFonts w:ascii="Times New Roman" w:hAnsi="Times New Roman"/>
          <w:b/>
          <w:sz w:val="28"/>
          <w:szCs w:val="28"/>
        </w:rPr>
        <w:t>Мимика</w:t>
      </w:r>
      <w:r>
        <w:rPr>
          <w:rFonts w:ascii="Times New Roman" w:hAnsi="Times New Roman"/>
          <w:sz w:val="28"/>
          <w:szCs w:val="28"/>
        </w:rPr>
        <w:t xml:space="preserve"> как средство передачи того или иного эмоционального состояния</w:t>
      </w:r>
      <w:r w:rsidR="00C65EE7">
        <w:rPr>
          <w:rFonts w:ascii="Times New Roman" w:hAnsi="Times New Roman"/>
          <w:sz w:val="28"/>
          <w:szCs w:val="28"/>
        </w:rPr>
        <w:t>.</w:t>
      </w:r>
    </w:p>
    <w:p w:rsidR="00643499" w:rsidRPr="001348DE" w:rsidRDefault="00643499" w:rsidP="001348DE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1348DE">
        <w:rPr>
          <w:rFonts w:ascii="Times New Roman" w:hAnsi="Times New Roman"/>
          <w:i/>
          <w:sz w:val="28"/>
          <w:szCs w:val="28"/>
        </w:rPr>
        <w:t>Задачи:</w:t>
      </w:r>
    </w:p>
    <w:p w:rsidR="00643499" w:rsidRDefault="001348DE" w:rsidP="001348DE">
      <w:pPr>
        <w:pStyle w:val="a3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3499">
        <w:rPr>
          <w:rFonts w:ascii="Times New Roman" w:hAnsi="Times New Roman"/>
          <w:sz w:val="28"/>
          <w:szCs w:val="28"/>
        </w:rPr>
        <w:t>акцентирование внимания на выражении глаз;</w:t>
      </w:r>
    </w:p>
    <w:p w:rsidR="00643499" w:rsidRDefault="001348DE" w:rsidP="001348DE">
      <w:pPr>
        <w:pStyle w:val="a3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3499">
        <w:rPr>
          <w:rFonts w:ascii="Times New Roman" w:hAnsi="Times New Roman"/>
          <w:sz w:val="28"/>
          <w:szCs w:val="28"/>
        </w:rPr>
        <w:t xml:space="preserve">акцентирование внимания на мимических движениях рта, бровей. </w:t>
      </w:r>
    </w:p>
    <w:p w:rsidR="00643499" w:rsidRDefault="00643499" w:rsidP="0064349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63B3">
        <w:rPr>
          <w:rFonts w:ascii="Times New Roman" w:hAnsi="Times New Roman"/>
          <w:b/>
          <w:sz w:val="28"/>
          <w:szCs w:val="28"/>
        </w:rPr>
        <w:t>Пантомима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43499" w:rsidRPr="001348DE" w:rsidRDefault="00643499" w:rsidP="001348DE">
      <w:pPr>
        <w:pStyle w:val="a3"/>
        <w:spacing w:after="0" w:line="360" w:lineRule="auto"/>
        <w:ind w:left="851"/>
        <w:jc w:val="both"/>
        <w:rPr>
          <w:rFonts w:ascii="Times New Roman" w:hAnsi="Times New Roman"/>
          <w:i/>
          <w:sz w:val="28"/>
          <w:szCs w:val="28"/>
        </w:rPr>
      </w:pPr>
      <w:r w:rsidRPr="001348DE">
        <w:rPr>
          <w:rFonts w:ascii="Times New Roman" w:hAnsi="Times New Roman"/>
          <w:i/>
          <w:sz w:val="28"/>
          <w:szCs w:val="28"/>
        </w:rPr>
        <w:t xml:space="preserve"> Задачи:</w:t>
      </w:r>
    </w:p>
    <w:p w:rsidR="00643499" w:rsidRDefault="001348DE" w:rsidP="001348DE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3499" w:rsidRPr="001348DE">
        <w:rPr>
          <w:rFonts w:ascii="Times New Roman" w:hAnsi="Times New Roman"/>
          <w:sz w:val="28"/>
          <w:szCs w:val="28"/>
        </w:rPr>
        <w:t>освоение простейших элементов</w:t>
      </w:r>
      <w:r w:rsidR="00C65EE7" w:rsidRPr="001348DE">
        <w:rPr>
          <w:rFonts w:ascii="Times New Roman" w:hAnsi="Times New Roman"/>
          <w:sz w:val="28"/>
          <w:szCs w:val="28"/>
        </w:rPr>
        <w:t xml:space="preserve"> пантомимы – жестов.</w:t>
      </w:r>
    </w:p>
    <w:p w:rsidR="00F763B3" w:rsidRPr="001348DE" w:rsidRDefault="00F763B3" w:rsidP="001348DE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согласование эмоциональных состояний с жестами</w:t>
      </w:r>
    </w:p>
    <w:p w:rsidR="00C65EE7" w:rsidRPr="00F763B3" w:rsidRDefault="00C65EE7" w:rsidP="00C65EE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763B3">
        <w:rPr>
          <w:rFonts w:ascii="Times New Roman" w:hAnsi="Times New Roman"/>
          <w:b/>
          <w:sz w:val="28"/>
          <w:szCs w:val="28"/>
        </w:rPr>
        <w:t>Образное перевоплощение.</w:t>
      </w:r>
    </w:p>
    <w:p w:rsidR="00C65EE7" w:rsidRPr="001348DE" w:rsidRDefault="00C65EE7" w:rsidP="001348DE">
      <w:pPr>
        <w:pStyle w:val="a3"/>
        <w:spacing w:after="0" w:line="360" w:lineRule="auto"/>
        <w:ind w:left="993"/>
        <w:jc w:val="both"/>
        <w:rPr>
          <w:rFonts w:ascii="Times New Roman" w:hAnsi="Times New Roman"/>
          <w:i/>
          <w:sz w:val="28"/>
          <w:szCs w:val="28"/>
        </w:rPr>
      </w:pPr>
      <w:r w:rsidRPr="001348DE">
        <w:rPr>
          <w:rFonts w:ascii="Times New Roman" w:hAnsi="Times New Roman"/>
          <w:i/>
          <w:sz w:val="28"/>
          <w:szCs w:val="28"/>
        </w:rPr>
        <w:t>Задачи:</w:t>
      </w:r>
    </w:p>
    <w:p w:rsidR="00C65EE7" w:rsidRPr="00C65EE7" w:rsidRDefault="001348DE" w:rsidP="001348DE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63B3">
        <w:rPr>
          <w:rFonts w:ascii="Times New Roman" w:hAnsi="Times New Roman"/>
          <w:sz w:val="28"/>
          <w:szCs w:val="28"/>
        </w:rPr>
        <w:t>моделирование поведения персонажей с теми или иными чертами характера</w:t>
      </w:r>
      <w:r w:rsidR="00C33790">
        <w:rPr>
          <w:rFonts w:ascii="Times New Roman" w:hAnsi="Times New Roman"/>
          <w:sz w:val="28"/>
          <w:szCs w:val="28"/>
        </w:rPr>
        <w:t>.</w:t>
      </w:r>
    </w:p>
    <w:p w:rsidR="00855629" w:rsidRDefault="00855629" w:rsidP="001348D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8DE">
        <w:rPr>
          <w:rFonts w:ascii="Times New Roman" w:hAnsi="Times New Roman" w:cs="Times New Roman"/>
          <w:b/>
          <w:sz w:val="28"/>
          <w:szCs w:val="28"/>
        </w:rPr>
        <w:t>Календарно-тематический план</w:t>
      </w:r>
    </w:p>
    <w:tbl>
      <w:tblPr>
        <w:tblStyle w:val="a4"/>
        <w:tblW w:w="0" w:type="auto"/>
        <w:tblLayout w:type="fixed"/>
        <w:tblLook w:val="04A0"/>
      </w:tblPr>
      <w:tblGrid>
        <w:gridCol w:w="1526"/>
        <w:gridCol w:w="7371"/>
        <w:gridCol w:w="815"/>
      </w:tblGrid>
      <w:tr w:rsidR="001348DE" w:rsidTr="002C638B">
        <w:tc>
          <w:tcPr>
            <w:tcW w:w="1526" w:type="dxa"/>
          </w:tcPr>
          <w:p w:rsidR="001348DE" w:rsidRDefault="001348DE" w:rsidP="001348D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371" w:type="dxa"/>
          </w:tcPr>
          <w:p w:rsidR="001348DE" w:rsidRDefault="001348DE" w:rsidP="001348D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15" w:type="dxa"/>
          </w:tcPr>
          <w:p w:rsidR="001348DE" w:rsidRDefault="002C638B" w:rsidP="002C638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ча-сы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371" w:type="dxa"/>
          </w:tcPr>
          <w:p w:rsidR="00F763B3" w:rsidRPr="00C07ABF" w:rsidRDefault="00F763B3" w:rsidP="002C638B">
            <w:pPr>
              <w:shd w:val="clear" w:color="auto" w:fill="FFFFFF"/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63B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Педагогическое обследование. </w:t>
            </w:r>
            <w:r w:rsidR="00DB30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Минаева В. М. </w:t>
            </w:r>
            <w:r w:rsidR="00C07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F763B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Изучение особенностей использования </w:t>
            </w:r>
            <w:r w:rsidR="00E73B4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детьми мимики и пан</w:t>
            </w:r>
            <w:r w:rsidR="00E73B4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softHyphen/>
              <w:t>томимы</w:t>
            </w:r>
            <w:r w:rsidRPr="00F763B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при демонстрации заданной эмоции</w:t>
            </w:r>
            <w:r w:rsidR="00C07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F763B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07ABF" w:rsidRPr="00C07ABF" w:rsidRDefault="00C07ABF" w:rsidP="002C638B">
            <w:pPr>
              <w:shd w:val="clear" w:color="auto" w:fill="FFFFFF"/>
              <w:spacing w:line="360" w:lineRule="auto"/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7ABF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/</w:t>
            </w:r>
            <w:r w:rsidR="00F763B3" w:rsidRPr="00DB30D0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Минаева В.М.</w:t>
            </w:r>
            <w:r w:rsidR="00F763B3" w:rsidRPr="00F763B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Развитие эмоций дошкольников. Занятия. Игры. </w:t>
            </w:r>
            <w:r w:rsidR="00F763B3" w:rsidRPr="00F763B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Пособие для практических  работников дошкольных учреждений.  — 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., </w:t>
            </w:r>
            <w:r w:rsidR="00F763B3" w:rsidRPr="00F763B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1999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1348DE" w:rsidRPr="00C07ABF" w:rsidRDefault="00C07ABF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A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371" w:type="dxa"/>
          </w:tcPr>
          <w:p w:rsidR="00C33790" w:rsidRPr="00C33790" w:rsidRDefault="00C07ABF" w:rsidP="002C638B">
            <w:pPr>
              <w:pStyle w:val="a3"/>
              <w:numPr>
                <w:ilvl w:val="0"/>
                <w:numId w:val="9"/>
              </w:numPr>
              <w:tabs>
                <w:tab w:val="left" w:pos="176"/>
              </w:tabs>
              <w:spacing w:line="360" w:lineRule="auto"/>
              <w:ind w:left="34" w:firstLine="326"/>
              <w:jc w:val="both"/>
              <w:rPr>
                <w:rStyle w:val="FontStyle14"/>
                <w:spacing w:val="0"/>
                <w:sz w:val="28"/>
                <w:szCs w:val="28"/>
              </w:rPr>
            </w:pPr>
            <w:r w:rsidRPr="00C07ABF">
              <w:rPr>
                <w:rFonts w:ascii="Times New Roman" w:hAnsi="Times New Roman" w:cs="Times New Roman"/>
                <w:sz w:val="28"/>
                <w:szCs w:val="28"/>
              </w:rPr>
              <w:t>Знакомство с волшебной страной эмоций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ABF" w:rsidRPr="00C33790" w:rsidRDefault="00360130" w:rsidP="002C638B">
            <w:pPr>
              <w:pStyle w:val="Style4"/>
              <w:widowControl/>
              <w:numPr>
                <w:ilvl w:val="0"/>
                <w:numId w:val="9"/>
              </w:numPr>
              <w:tabs>
                <w:tab w:val="left" w:pos="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33790">
              <w:rPr>
                <w:sz w:val="28"/>
                <w:szCs w:val="28"/>
              </w:rPr>
              <w:t xml:space="preserve">Жители страны: </w:t>
            </w:r>
            <w:r w:rsidRPr="00C33790">
              <w:rPr>
                <w:rStyle w:val="FontStyle14"/>
                <w:sz w:val="28"/>
                <w:szCs w:val="28"/>
              </w:rPr>
              <w:t>король, придворные.</w:t>
            </w:r>
          </w:p>
        </w:tc>
        <w:tc>
          <w:tcPr>
            <w:tcW w:w="815" w:type="dxa"/>
          </w:tcPr>
          <w:p w:rsidR="001348DE" w:rsidRPr="00C33790" w:rsidRDefault="00C33790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33790" w:rsidRDefault="00C33790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7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371" w:type="dxa"/>
          </w:tcPr>
          <w:p w:rsidR="00360130" w:rsidRPr="00CC6791" w:rsidRDefault="00360130" w:rsidP="002C638B">
            <w:pPr>
              <w:pStyle w:val="Style6"/>
              <w:widowControl/>
              <w:spacing w:line="360" w:lineRule="auto"/>
              <w:ind w:firstLine="459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Знакомство со слугами  Радость, Грусть - образное перевоплощение.</w:t>
            </w:r>
          </w:p>
          <w:p w:rsidR="00360130" w:rsidRPr="00CC6791" w:rsidRDefault="00360130" w:rsidP="002C638B">
            <w:pPr>
              <w:pStyle w:val="Style4"/>
              <w:widowControl/>
              <w:tabs>
                <w:tab w:val="left" w:pos="34"/>
              </w:tabs>
              <w:spacing w:line="360" w:lineRule="auto"/>
              <w:ind w:left="34" w:firstLine="425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 xml:space="preserve">1. </w:t>
            </w:r>
            <w:r w:rsidRPr="00CC6791">
              <w:rPr>
                <w:rStyle w:val="FontStyle14"/>
                <w:sz w:val="28"/>
                <w:szCs w:val="28"/>
              </w:rPr>
              <w:t>Радост</w:t>
            </w:r>
            <w:r>
              <w:rPr>
                <w:rStyle w:val="FontStyle14"/>
                <w:sz w:val="28"/>
                <w:szCs w:val="28"/>
              </w:rPr>
              <w:t xml:space="preserve">ь — в образе Арлекино (подскоки, хлопки, </w:t>
            </w:r>
            <w:r w:rsidRPr="00CC6791">
              <w:rPr>
                <w:rStyle w:val="FontStyle14"/>
                <w:sz w:val="28"/>
                <w:szCs w:val="28"/>
              </w:rPr>
              <w:t>хлопки с поворотом).</w:t>
            </w:r>
          </w:p>
          <w:p w:rsidR="001348DE" w:rsidRPr="00360130" w:rsidRDefault="00360130" w:rsidP="002C638B">
            <w:pPr>
              <w:pStyle w:val="Style7"/>
              <w:widowControl/>
              <w:tabs>
                <w:tab w:val="left" w:pos="1093"/>
              </w:tabs>
              <w:spacing w:line="360" w:lineRule="auto"/>
              <w:ind w:firstLine="459"/>
              <w:rPr>
                <w:spacing w:val="-10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lastRenderedPageBreak/>
              <w:t xml:space="preserve">2. Грусть - в образе Пьеро </w:t>
            </w:r>
            <w:r w:rsidRPr="00360130">
              <w:rPr>
                <w:rStyle w:val="FontStyle14"/>
                <w:sz w:val="28"/>
                <w:szCs w:val="28"/>
              </w:rPr>
              <w:t>(плавные лирические упражнения, пластика рук, ног).</w:t>
            </w:r>
          </w:p>
        </w:tc>
        <w:tc>
          <w:tcPr>
            <w:tcW w:w="815" w:type="dxa"/>
          </w:tcPr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8DE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AC4316" w:rsidRP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7371" w:type="dxa"/>
          </w:tcPr>
          <w:p w:rsidR="00360130" w:rsidRPr="00AC4316" w:rsidRDefault="00360130" w:rsidP="002C638B">
            <w:pPr>
              <w:pStyle w:val="Style6"/>
              <w:widowControl/>
              <w:spacing w:line="360" w:lineRule="auto"/>
              <w:ind w:firstLine="459"/>
              <w:rPr>
                <w:rStyle w:val="FontStyle14"/>
                <w:sz w:val="28"/>
                <w:szCs w:val="28"/>
              </w:rPr>
            </w:pPr>
            <w:r w:rsidRPr="00CC6791">
              <w:rPr>
                <w:rStyle w:val="FontStyle14"/>
                <w:sz w:val="28"/>
                <w:szCs w:val="28"/>
              </w:rPr>
              <w:t>Знакомство со слуг</w:t>
            </w:r>
            <w:r>
              <w:rPr>
                <w:rStyle w:val="FontStyle14"/>
                <w:sz w:val="28"/>
                <w:szCs w:val="28"/>
              </w:rPr>
              <w:t>ами</w:t>
            </w:r>
            <w:r w:rsidR="00EE632E">
              <w:rPr>
                <w:rStyle w:val="FontStyle14"/>
                <w:sz w:val="28"/>
                <w:szCs w:val="28"/>
              </w:rPr>
              <w:t xml:space="preserve"> </w:t>
            </w:r>
            <w:r>
              <w:rPr>
                <w:rStyle w:val="FontStyle14"/>
                <w:sz w:val="28"/>
                <w:szCs w:val="28"/>
              </w:rPr>
              <w:t xml:space="preserve">Страх, Спокойствие - образное </w:t>
            </w:r>
            <w:r w:rsidRPr="00AC4316">
              <w:rPr>
                <w:rStyle w:val="FontStyle14"/>
                <w:sz w:val="28"/>
                <w:szCs w:val="28"/>
              </w:rPr>
              <w:t>перевоплощение.</w:t>
            </w:r>
          </w:p>
          <w:p w:rsidR="00360130" w:rsidRDefault="00360130" w:rsidP="002C638B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1106"/>
              </w:tabs>
              <w:spacing w:line="360" w:lineRule="auto"/>
              <w:rPr>
                <w:rStyle w:val="FontStyle14"/>
                <w:sz w:val="28"/>
                <w:szCs w:val="28"/>
              </w:rPr>
            </w:pPr>
            <w:r w:rsidRPr="00AC4316">
              <w:rPr>
                <w:rStyle w:val="FontStyle14"/>
                <w:sz w:val="28"/>
                <w:szCs w:val="28"/>
              </w:rPr>
              <w:t>Страх - образные движения животных, например: змея, паук, тигр.</w:t>
            </w:r>
          </w:p>
          <w:p w:rsidR="00360130" w:rsidRPr="00AC4316" w:rsidRDefault="00360130" w:rsidP="002C638B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1106"/>
              </w:tabs>
              <w:spacing w:line="360" w:lineRule="auto"/>
              <w:rPr>
                <w:rStyle w:val="FontStyle14"/>
                <w:sz w:val="28"/>
                <w:szCs w:val="28"/>
              </w:rPr>
            </w:pPr>
            <w:r w:rsidRPr="00AC4316">
              <w:rPr>
                <w:rStyle w:val="FontStyle14"/>
                <w:sz w:val="28"/>
                <w:szCs w:val="28"/>
              </w:rPr>
              <w:t>Спокойствие - образные движения Мальвины.</w:t>
            </w:r>
          </w:p>
          <w:p w:rsidR="001348DE" w:rsidRPr="00AC4316" w:rsidRDefault="00360130" w:rsidP="002C638B">
            <w:pPr>
              <w:spacing w:line="360" w:lineRule="auto"/>
              <w:ind w:left="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316">
              <w:rPr>
                <w:rStyle w:val="FontStyle14"/>
                <w:sz w:val="28"/>
                <w:szCs w:val="28"/>
              </w:rPr>
              <w:t xml:space="preserve"> (плавные лирические упражнения).</w:t>
            </w:r>
          </w:p>
        </w:tc>
        <w:tc>
          <w:tcPr>
            <w:tcW w:w="815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16" w:rsidRP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371" w:type="dxa"/>
          </w:tcPr>
          <w:p w:rsidR="002C638B" w:rsidRDefault="00AC4316" w:rsidP="002C638B">
            <w:pPr>
              <w:pStyle w:val="Style6"/>
              <w:widowControl/>
              <w:spacing w:line="360" w:lineRule="auto"/>
              <w:ind w:firstLine="459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 xml:space="preserve">Знакомство со слугой  Мера - образное </w:t>
            </w:r>
            <w:r w:rsidRPr="00AC4316">
              <w:rPr>
                <w:rStyle w:val="FontStyle14"/>
                <w:sz w:val="28"/>
                <w:szCs w:val="28"/>
              </w:rPr>
              <w:t>перевоплощение.</w:t>
            </w:r>
          </w:p>
          <w:p w:rsidR="001348DE" w:rsidRDefault="00AC4316" w:rsidP="002C638B">
            <w:pPr>
              <w:pStyle w:val="Style6"/>
              <w:widowControl/>
              <w:numPr>
                <w:ilvl w:val="0"/>
                <w:numId w:val="17"/>
              </w:numPr>
              <w:spacing w:line="360" w:lineRule="auto"/>
              <w:rPr>
                <w:b/>
                <w:sz w:val="28"/>
                <w:szCs w:val="28"/>
              </w:rPr>
            </w:pPr>
            <w:r w:rsidRPr="00CC6791">
              <w:rPr>
                <w:rStyle w:val="FontStyle14"/>
                <w:sz w:val="28"/>
                <w:szCs w:val="28"/>
              </w:rPr>
              <w:t>Музыкальные - двигательные игры «Игра со стульчиками», «Водоросли», «Вишнёвый сад</w:t>
            </w:r>
            <w:r>
              <w:rPr>
                <w:rStyle w:val="FontStyle14"/>
                <w:sz w:val="28"/>
                <w:szCs w:val="28"/>
              </w:rPr>
              <w:t xml:space="preserve">», </w:t>
            </w:r>
            <w:r w:rsidRPr="00CC6791">
              <w:rPr>
                <w:rStyle w:val="FontStyle14"/>
                <w:sz w:val="28"/>
                <w:szCs w:val="28"/>
              </w:rPr>
              <w:t xml:space="preserve"> «Мышки на зарядке</w:t>
            </w:r>
            <w:r>
              <w:rPr>
                <w:rStyle w:val="FontStyle14"/>
                <w:sz w:val="28"/>
                <w:szCs w:val="28"/>
              </w:rPr>
              <w:t>».</w:t>
            </w:r>
          </w:p>
        </w:tc>
        <w:tc>
          <w:tcPr>
            <w:tcW w:w="815" w:type="dxa"/>
          </w:tcPr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8DE" w:rsidRP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371" w:type="dxa"/>
          </w:tcPr>
          <w:p w:rsidR="00AC4316" w:rsidRPr="00A016FA" w:rsidRDefault="00AC4316" w:rsidP="002C638B">
            <w:pPr>
              <w:pStyle w:val="Style1"/>
              <w:widowControl/>
              <w:spacing w:line="360" w:lineRule="auto"/>
              <w:ind w:left="34" w:firstLine="425"/>
              <w:rPr>
                <w:rStyle w:val="FontStyle11"/>
                <w:sz w:val="28"/>
                <w:szCs w:val="28"/>
              </w:rPr>
            </w:pPr>
            <w:r w:rsidRPr="00CC6791">
              <w:rPr>
                <w:rStyle w:val="FontStyle14"/>
                <w:sz w:val="28"/>
                <w:szCs w:val="28"/>
              </w:rPr>
              <w:t>Знакомство со слуг</w:t>
            </w:r>
            <w:r>
              <w:rPr>
                <w:rStyle w:val="FontStyle14"/>
                <w:sz w:val="28"/>
                <w:szCs w:val="28"/>
              </w:rPr>
              <w:t>ами</w:t>
            </w:r>
            <w:r>
              <w:rPr>
                <w:rStyle w:val="FontStyle11"/>
                <w:sz w:val="28"/>
                <w:szCs w:val="28"/>
              </w:rPr>
              <w:t>Интерес, Злость</w:t>
            </w:r>
            <w:r>
              <w:rPr>
                <w:rStyle w:val="FontStyle14"/>
                <w:sz w:val="28"/>
                <w:szCs w:val="28"/>
              </w:rPr>
              <w:t xml:space="preserve"> - образное </w:t>
            </w:r>
            <w:r w:rsidRPr="00AC4316">
              <w:rPr>
                <w:rStyle w:val="FontStyle14"/>
                <w:sz w:val="28"/>
                <w:szCs w:val="28"/>
              </w:rPr>
              <w:t>перевоплощение.</w:t>
            </w:r>
          </w:p>
          <w:p w:rsidR="00AC4316" w:rsidRDefault="00AC4316" w:rsidP="002C638B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1145"/>
              </w:tabs>
              <w:spacing w:line="360" w:lineRule="auto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Злость - образ Карабаса-Барабаса</w:t>
            </w:r>
            <w:r w:rsidR="00EE632E">
              <w:rPr>
                <w:rStyle w:val="FontStyle11"/>
                <w:sz w:val="28"/>
                <w:szCs w:val="28"/>
              </w:rPr>
              <w:t xml:space="preserve"> </w:t>
            </w:r>
            <w:r w:rsidRPr="00A016FA">
              <w:rPr>
                <w:rStyle w:val="FontStyle11"/>
                <w:sz w:val="28"/>
                <w:szCs w:val="28"/>
              </w:rPr>
              <w:t>(пластические движения рук, мимика лица).</w:t>
            </w:r>
          </w:p>
          <w:p w:rsidR="001348DE" w:rsidRPr="00AC4316" w:rsidRDefault="00AC4316" w:rsidP="002C638B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1145"/>
              </w:tabs>
              <w:spacing w:line="360" w:lineRule="auto"/>
              <w:rPr>
                <w:spacing w:val="-10"/>
                <w:sz w:val="28"/>
                <w:szCs w:val="28"/>
              </w:rPr>
            </w:pPr>
            <w:r w:rsidRPr="00AC4316">
              <w:rPr>
                <w:rStyle w:val="FontStyle11"/>
                <w:sz w:val="28"/>
                <w:szCs w:val="28"/>
              </w:rPr>
              <w:t>Интерес - «Загадочные узоры».</w:t>
            </w:r>
          </w:p>
        </w:tc>
        <w:tc>
          <w:tcPr>
            <w:tcW w:w="815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16" w:rsidRPr="00AC4316" w:rsidRDefault="00AC4316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371" w:type="dxa"/>
          </w:tcPr>
          <w:p w:rsidR="001348DE" w:rsidRDefault="00AC4316" w:rsidP="002C638B">
            <w:pPr>
              <w:pStyle w:val="a3"/>
              <w:spacing w:line="360" w:lineRule="auto"/>
              <w:ind w:left="0" w:firstLine="459"/>
              <w:jc w:val="both"/>
              <w:rPr>
                <w:rStyle w:val="FontStyle14"/>
                <w:sz w:val="28"/>
                <w:szCs w:val="28"/>
              </w:rPr>
            </w:pPr>
            <w:r w:rsidRPr="00CC6791">
              <w:rPr>
                <w:rStyle w:val="FontStyle14"/>
                <w:sz w:val="28"/>
                <w:szCs w:val="28"/>
              </w:rPr>
              <w:t>Знакомство со слуг</w:t>
            </w:r>
            <w:r>
              <w:rPr>
                <w:rStyle w:val="FontStyle14"/>
                <w:sz w:val="28"/>
                <w:szCs w:val="28"/>
              </w:rPr>
              <w:t>ами</w:t>
            </w:r>
            <w:r w:rsidR="00EE632E">
              <w:rPr>
                <w:rStyle w:val="FontStyle14"/>
                <w:sz w:val="28"/>
                <w:szCs w:val="28"/>
              </w:rPr>
              <w:t xml:space="preserve"> </w:t>
            </w:r>
            <w:r w:rsidRPr="00A016FA">
              <w:rPr>
                <w:rStyle w:val="FontStyle11"/>
                <w:sz w:val="28"/>
                <w:szCs w:val="28"/>
              </w:rPr>
              <w:t>Обида, Удивление</w:t>
            </w:r>
            <w:r>
              <w:rPr>
                <w:rStyle w:val="FontStyle14"/>
                <w:sz w:val="28"/>
                <w:szCs w:val="28"/>
              </w:rPr>
              <w:t xml:space="preserve"> - образное </w:t>
            </w:r>
            <w:r w:rsidRPr="00AC4316">
              <w:rPr>
                <w:rStyle w:val="FontStyle14"/>
                <w:sz w:val="28"/>
                <w:szCs w:val="28"/>
              </w:rPr>
              <w:t>перевоплощение.</w:t>
            </w:r>
          </w:p>
          <w:p w:rsidR="002C638B" w:rsidRDefault="002C638B" w:rsidP="002C638B">
            <w:pPr>
              <w:pStyle w:val="Style3"/>
              <w:widowControl/>
              <w:numPr>
                <w:ilvl w:val="0"/>
                <w:numId w:val="13"/>
              </w:numPr>
              <w:tabs>
                <w:tab w:val="left" w:pos="1139"/>
              </w:tabs>
              <w:spacing w:line="360" w:lineRule="auto"/>
              <w:rPr>
                <w:rStyle w:val="FontStyle11"/>
                <w:sz w:val="28"/>
                <w:szCs w:val="28"/>
              </w:rPr>
            </w:pPr>
            <w:r w:rsidRPr="00A016FA">
              <w:rPr>
                <w:rStyle w:val="FontStyle11"/>
                <w:sz w:val="28"/>
                <w:szCs w:val="28"/>
              </w:rPr>
              <w:t>Удивление - в образе Буратино.</w:t>
            </w:r>
          </w:p>
          <w:p w:rsidR="002C638B" w:rsidRPr="002C638B" w:rsidRDefault="002C638B" w:rsidP="002C638B">
            <w:pPr>
              <w:pStyle w:val="Style3"/>
              <w:widowControl/>
              <w:numPr>
                <w:ilvl w:val="0"/>
                <w:numId w:val="13"/>
              </w:numPr>
              <w:tabs>
                <w:tab w:val="left" w:pos="1139"/>
              </w:tabs>
              <w:spacing w:line="360" w:lineRule="auto"/>
              <w:rPr>
                <w:spacing w:val="-10"/>
                <w:sz w:val="28"/>
                <w:szCs w:val="28"/>
              </w:rPr>
            </w:pPr>
            <w:r w:rsidRPr="002C638B">
              <w:rPr>
                <w:rStyle w:val="FontStyle11"/>
                <w:sz w:val="28"/>
                <w:szCs w:val="28"/>
              </w:rPr>
              <w:t>Обида - в образе Пьеро, (пластические упражнения).</w:t>
            </w:r>
          </w:p>
        </w:tc>
        <w:tc>
          <w:tcPr>
            <w:tcW w:w="815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P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371" w:type="dxa"/>
          </w:tcPr>
          <w:p w:rsidR="001348DE" w:rsidRDefault="00AC4316" w:rsidP="002C638B">
            <w:pPr>
              <w:pStyle w:val="a3"/>
              <w:spacing w:line="360" w:lineRule="auto"/>
              <w:ind w:left="0" w:firstLine="601"/>
              <w:jc w:val="both"/>
              <w:rPr>
                <w:rStyle w:val="FontStyle14"/>
                <w:sz w:val="28"/>
                <w:szCs w:val="28"/>
              </w:rPr>
            </w:pPr>
            <w:r w:rsidRPr="00CC6791">
              <w:rPr>
                <w:rStyle w:val="FontStyle14"/>
                <w:sz w:val="28"/>
                <w:szCs w:val="28"/>
              </w:rPr>
              <w:t>Знакомство со слуг</w:t>
            </w:r>
            <w:r>
              <w:rPr>
                <w:rStyle w:val="FontStyle14"/>
                <w:sz w:val="28"/>
                <w:szCs w:val="28"/>
              </w:rPr>
              <w:t xml:space="preserve">ами </w:t>
            </w:r>
            <w:r w:rsidR="002C638B" w:rsidRPr="00A016FA">
              <w:rPr>
                <w:rStyle w:val="FontStyle11"/>
                <w:sz w:val="28"/>
                <w:szCs w:val="28"/>
              </w:rPr>
              <w:t>Вина, Восхищение</w:t>
            </w:r>
            <w:r>
              <w:rPr>
                <w:rStyle w:val="FontStyle14"/>
                <w:sz w:val="28"/>
                <w:szCs w:val="28"/>
              </w:rPr>
              <w:t xml:space="preserve">- образное </w:t>
            </w:r>
            <w:r w:rsidRPr="00AC4316">
              <w:rPr>
                <w:rStyle w:val="FontStyle14"/>
                <w:sz w:val="28"/>
                <w:szCs w:val="28"/>
              </w:rPr>
              <w:t>перевоплощение.</w:t>
            </w:r>
          </w:p>
          <w:p w:rsidR="002C638B" w:rsidRPr="002C638B" w:rsidRDefault="002C638B" w:rsidP="002C638B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113"/>
              </w:tabs>
              <w:spacing w:line="360" w:lineRule="auto"/>
              <w:jc w:val="both"/>
              <w:rPr>
                <w:rStyle w:val="FontStyle11"/>
                <w:sz w:val="28"/>
                <w:szCs w:val="28"/>
              </w:rPr>
            </w:pPr>
            <w:r w:rsidRPr="002C638B">
              <w:rPr>
                <w:rStyle w:val="FontStyle11"/>
                <w:sz w:val="28"/>
                <w:szCs w:val="28"/>
              </w:rPr>
              <w:t>Восхищение - восхищение сказочной страной</w:t>
            </w:r>
            <w:r w:rsidRPr="002C638B">
              <w:rPr>
                <w:rStyle w:val="FontStyle11"/>
                <w:sz w:val="28"/>
                <w:szCs w:val="28"/>
              </w:rPr>
              <w:br/>
              <w:t>Короля, построенной совместно с детьми.</w:t>
            </w:r>
          </w:p>
          <w:p w:rsidR="002C638B" w:rsidRDefault="002C638B" w:rsidP="002C638B">
            <w:pPr>
              <w:pStyle w:val="Style1"/>
              <w:widowControl/>
              <w:spacing w:line="360" w:lineRule="auto"/>
              <w:jc w:val="both"/>
              <w:rPr>
                <w:rStyle w:val="FontStyle11"/>
                <w:sz w:val="28"/>
                <w:szCs w:val="28"/>
              </w:rPr>
            </w:pPr>
            <w:r w:rsidRPr="00A016FA">
              <w:rPr>
                <w:rStyle w:val="FontStyle11"/>
                <w:sz w:val="28"/>
                <w:szCs w:val="28"/>
              </w:rPr>
              <w:t>( пластические упражнения, заключительный танец).</w:t>
            </w:r>
          </w:p>
          <w:p w:rsidR="002C638B" w:rsidRPr="002C638B" w:rsidRDefault="002C638B" w:rsidP="002C638B">
            <w:pPr>
              <w:pStyle w:val="Style1"/>
              <w:widowControl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rStyle w:val="FontStyle14"/>
                <w:sz w:val="28"/>
                <w:szCs w:val="28"/>
              </w:rPr>
            </w:pPr>
            <w:r w:rsidRPr="002C638B">
              <w:rPr>
                <w:rStyle w:val="FontStyle11"/>
                <w:sz w:val="28"/>
                <w:szCs w:val="28"/>
              </w:rPr>
              <w:t>Вина в образе Буратино. (хореографические упражнения, мимика лица).</w:t>
            </w:r>
          </w:p>
          <w:p w:rsidR="00AC4316" w:rsidRPr="00AC4316" w:rsidRDefault="00AC4316" w:rsidP="002C638B">
            <w:pPr>
              <w:pStyle w:val="Style3"/>
              <w:widowControl/>
              <w:tabs>
                <w:tab w:val="left" w:pos="1139"/>
              </w:tabs>
              <w:spacing w:line="360" w:lineRule="auto"/>
              <w:ind w:left="720" w:firstLine="0"/>
              <w:rPr>
                <w:spacing w:val="-10"/>
                <w:sz w:val="28"/>
                <w:szCs w:val="28"/>
              </w:rPr>
            </w:pPr>
          </w:p>
        </w:tc>
        <w:tc>
          <w:tcPr>
            <w:tcW w:w="815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38B" w:rsidRP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48DE" w:rsidTr="002C638B">
        <w:tc>
          <w:tcPr>
            <w:tcW w:w="1526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7371" w:type="dxa"/>
          </w:tcPr>
          <w:p w:rsidR="002C638B" w:rsidRPr="00A016FA" w:rsidRDefault="002C638B" w:rsidP="002C638B">
            <w:pPr>
              <w:pStyle w:val="Style1"/>
              <w:widowControl/>
              <w:spacing w:line="360" w:lineRule="auto"/>
              <w:ind w:left="504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Итоговое занятие.</w:t>
            </w:r>
          </w:p>
          <w:p w:rsidR="002C638B" w:rsidRDefault="002C638B" w:rsidP="002C638B">
            <w:pPr>
              <w:pStyle w:val="Style3"/>
              <w:widowControl/>
              <w:numPr>
                <w:ilvl w:val="0"/>
                <w:numId w:val="16"/>
              </w:numPr>
              <w:tabs>
                <w:tab w:val="left" w:pos="1100"/>
              </w:tabs>
              <w:spacing w:line="360" w:lineRule="auto"/>
              <w:ind w:left="0" w:firstLine="360"/>
              <w:rPr>
                <w:rStyle w:val="FontStyle11"/>
                <w:sz w:val="28"/>
                <w:szCs w:val="28"/>
              </w:rPr>
            </w:pPr>
            <w:r w:rsidRPr="00A016FA">
              <w:rPr>
                <w:rStyle w:val="FontStyle11"/>
                <w:sz w:val="28"/>
                <w:szCs w:val="28"/>
              </w:rPr>
              <w:t>«Волшебная страна вокруг нас». Постановка</w:t>
            </w:r>
            <w:r w:rsidRPr="00A016FA">
              <w:rPr>
                <w:rStyle w:val="FontStyle11"/>
                <w:sz w:val="28"/>
                <w:szCs w:val="28"/>
              </w:rPr>
              <w:br/>
              <w:t>хореографической композиции: «Любовь и Дружба».</w:t>
            </w:r>
          </w:p>
          <w:p w:rsidR="001348DE" w:rsidRPr="002C638B" w:rsidRDefault="002C638B" w:rsidP="002C638B">
            <w:pPr>
              <w:pStyle w:val="Style3"/>
              <w:widowControl/>
              <w:numPr>
                <w:ilvl w:val="0"/>
                <w:numId w:val="16"/>
              </w:numPr>
              <w:tabs>
                <w:tab w:val="left" w:pos="1100"/>
              </w:tabs>
              <w:spacing w:line="360" w:lineRule="auto"/>
              <w:ind w:left="0" w:firstLine="360"/>
              <w:rPr>
                <w:spacing w:val="-10"/>
                <w:sz w:val="28"/>
                <w:szCs w:val="28"/>
              </w:rPr>
            </w:pPr>
            <w:r w:rsidRPr="002C638B">
              <w:rPr>
                <w:bCs/>
                <w:color w:val="000000"/>
                <w:sz w:val="28"/>
                <w:szCs w:val="28"/>
              </w:rPr>
              <w:t>Педагогическое обследование. «</w:t>
            </w:r>
            <w:r w:rsidRPr="002C638B">
              <w:rPr>
                <w:rFonts w:eastAsia="Calibri"/>
                <w:bCs/>
                <w:color w:val="000000"/>
                <w:sz w:val="28"/>
                <w:szCs w:val="28"/>
              </w:rPr>
              <w:t>Изучение особенностей использования детьми мимики и пан</w:t>
            </w:r>
            <w:r w:rsidRPr="002C638B">
              <w:rPr>
                <w:rFonts w:eastAsia="Calibri"/>
                <w:bCs/>
                <w:color w:val="000000"/>
                <w:sz w:val="28"/>
                <w:szCs w:val="28"/>
              </w:rPr>
              <w:softHyphen/>
              <w:t>томимики при демонстрации заданной эмоции</w:t>
            </w:r>
            <w:r w:rsidRPr="002C638B">
              <w:rPr>
                <w:bCs/>
                <w:color w:val="000000"/>
                <w:sz w:val="28"/>
                <w:szCs w:val="28"/>
              </w:rPr>
              <w:t>»</w:t>
            </w:r>
            <w:r w:rsidRPr="002C638B">
              <w:rPr>
                <w:rFonts w:eastAsia="Calibri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1348DE" w:rsidRDefault="001348DE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38B" w:rsidRPr="002C638B" w:rsidRDefault="002C638B" w:rsidP="002C638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0D0" w:rsidRDefault="00DB30D0" w:rsidP="00DB30D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Педагогическое </w:t>
      </w:r>
      <w:r w:rsidRPr="00C05405">
        <w:rPr>
          <w:b/>
          <w:sz w:val="28"/>
          <w:szCs w:val="28"/>
        </w:rPr>
        <w:t xml:space="preserve"> обследование</w:t>
      </w:r>
    </w:p>
    <w:p w:rsidR="00DB30D0" w:rsidRDefault="00DB30D0" w:rsidP="00DB30D0">
      <w:pPr>
        <w:shd w:val="clear" w:color="auto" w:fill="FFFFFF"/>
        <w:spacing w:after="0" w:line="360" w:lineRule="auto"/>
        <w:ind w:right="120"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30D0">
        <w:rPr>
          <w:rFonts w:ascii="Times New Roman" w:hAnsi="Times New Roman" w:cs="Times New Roman"/>
          <w:sz w:val="28"/>
          <w:szCs w:val="28"/>
        </w:rPr>
        <w:t xml:space="preserve">С целью исследования эмоционального развития дошкольников, определения результативности проектной деятельности проводится педагогическое обследование в начале и конце учебного года. Предлагается методика </w:t>
      </w:r>
      <w:r w:rsidRPr="00DB30D0">
        <w:rPr>
          <w:rFonts w:ascii="Times New Roman" w:hAnsi="Times New Roman" w:cs="Times New Roman"/>
          <w:bCs/>
          <w:color w:val="000000"/>
          <w:sz w:val="28"/>
          <w:szCs w:val="28"/>
        </w:rPr>
        <w:t>Минаевой В. М. «</w:t>
      </w:r>
      <w:r w:rsidRPr="00DB30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Изучение особенностей использования детьми мимики и пан</w:t>
      </w:r>
      <w:r w:rsidRPr="00DB30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softHyphen/>
        <w:t>томимики при демонстрации заданной эмоции</w:t>
      </w:r>
      <w:r w:rsidRPr="00DB30D0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состоящей из 2 серий.</w:t>
      </w:r>
    </w:p>
    <w:p w:rsidR="00DB30D0" w:rsidRDefault="00DB30D0" w:rsidP="00DB30D0">
      <w:pPr>
        <w:shd w:val="clear" w:color="auto" w:fill="FFFFFF"/>
        <w:spacing w:after="0" w:line="360" w:lineRule="auto"/>
        <w:ind w:right="1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0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первой серии </w:t>
      </w:r>
      <w:r w:rsidRPr="00DB30D0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просят 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t>продемонстрировать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весе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лого, печального, испуганного, сердитого, удивленного маль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чика (девочку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и т.д. 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Каждое эмоциональное состояние называют по мере выполнения.</w:t>
      </w:r>
    </w:p>
    <w:p w:rsidR="00B26403" w:rsidRDefault="00DB30D0" w:rsidP="00B26403">
      <w:pPr>
        <w:shd w:val="clear" w:color="auto" w:fill="FFFFFF"/>
        <w:spacing w:after="0" w:line="360" w:lineRule="auto"/>
        <w:ind w:right="1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0D0">
        <w:rPr>
          <w:rFonts w:ascii="Times New Roman" w:hAnsi="Times New Roman" w:cs="Times New Roman"/>
          <w:color w:val="000000"/>
          <w:sz w:val="28"/>
          <w:szCs w:val="28"/>
        </w:rPr>
        <w:t>Во второй серии предлагается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назвать и изобразить ге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роя сказки или мультфильма, который был веселым, груст</w:t>
      </w:r>
      <w:r w:rsidRPr="00DB30D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ным, испуганным, сердитым, удивленным</w:t>
      </w:r>
      <w:r w:rsidR="008B56E0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:rsidR="00E232B5" w:rsidRPr="00E232B5" w:rsidRDefault="00E232B5" w:rsidP="00E232B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32B5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Style w:val="a4"/>
        <w:tblW w:w="0" w:type="auto"/>
        <w:tblLook w:val="04A0"/>
      </w:tblPr>
      <w:tblGrid>
        <w:gridCol w:w="1263"/>
        <w:gridCol w:w="1555"/>
        <w:gridCol w:w="1709"/>
        <w:gridCol w:w="1758"/>
        <w:gridCol w:w="1634"/>
        <w:gridCol w:w="1793"/>
      </w:tblGrid>
      <w:tr w:rsidR="00E232B5" w:rsidRPr="00E232B5" w:rsidTr="00E232B5">
        <w:tc>
          <w:tcPr>
            <w:tcW w:w="1263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 xml:space="preserve">Ф.И </w:t>
            </w:r>
          </w:p>
        </w:tc>
        <w:tc>
          <w:tcPr>
            <w:tcW w:w="1555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>Веселый</w:t>
            </w:r>
          </w:p>
        </w:tc>
        <w:tc>
          <w:tcPr>
            <w:tcW w:w="1709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 xml:space="preserve"> Печальный </w:t>
            </w:r>
          </w:p>
        </w:tc>
        <w:tc>
          <w:tcPr>
            <w:tcW w:w="1758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 xml:space="preserve">Испуганный </w:t>
            </w:r>
          </w:p>
        </w:tc>
        <w:tc>
          <w:tcPr>
            <w:tcW w:w="1634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 xml:space="preserve"> Сердитый </w:t>
            </w:r>
          </w:p>
        </w:tc>
        <w:tc>
          <w:tcPr>
            <w:tcW w:w="1793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2B5">
              <w:rPr>
                <w:rFonts w:ascii="Times New Roman" w:hAnsi="Times New Roman" w:cs="Times New Roman"/>
                <w:sz w:val="28"/>
                <w:szCs w:val="28"/>
              </w:rPr>
              <w:t xml:space="preserve">Удивленный </w:t>
            </w:r>
          </w:p>
        </w:tc>
      </w:tr>
      <w:tr w:rsidR="00E232B5" w:rsidRPr="00E232B5" w:rsidTr="00E232B5">
        <w:tc>
          <w:tcPr>
            <w:tcW w:w="1263" w:type="dxa"/>
          </w:tcPr>
          <w:p w:rsidR="00E232B5" w:rsidRPr="00E232B5" w:rsidRDefault="00E232B5" w:rsidP="00E232B5">
            <w:pPr>
              <w:pStyle w:val="a3"/>
              <w:numPr>
                <w:ilvl w:val="0"/>
                <w:numId w:val="23"/>
              </w:numPr>
              <w:spacing w:line="276" w:lineRule="auto"/>
              <w:ind w:left="426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2B5" w:rsidRPr="00E232B5" w:rsidTr="00E232B5">
        <w:tc>
          <w:tcPr>
            <w:tcW w:w="1263" w:type="dxa"/>
          </w:tcPr>
          <w:p w:rsidR="00E232B5" w:rsidRPr="00E232B5" w:rsidRDefault="00E232B5" w:rsidP="00E232B5">
            <w:pPr>
              <w:pStyle w:val="a3"/>
              <w:numPr>
                <w:ilvl w:val="0"/>
                <w:numId w:val="23"/>
              </w:numPr>
              <w:spacing w:line="276" w:lineRule="auto"/>
              <w:ind w:left="426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2B5" w:rsidRPr="00E232B5" w:rsidTr="00E232B5">
        <w:tc>
          <w:tcPr>
            <w:tcW w:w="1263" w:type="dxa"/>
          </w:tcPr>
          <w:p w:rsidR="00E232B5" w:rsidRPr="00E232B5" w:rsidRDefault="00E232B5" w:rsidP="00E232B5">
            <w:pPr>
              <w:pStyle w:val="a3"/>
              <w:numPr>
                <w:ilvl w:val="0"/>
                <w:numId w:val="23"/>
              </w:numPr>
              <w:spacing w:line="276" w:lineRule="auto"/>
              <w:ind w:left="426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E232B5" w:rsidRPr="00E232B5" w:rsidRDefault="00E232B5" w:rsidP="00E232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32B5" w:rsidRPr="00E232B5" w:rsidRDefault="00E232B5" w:rsidP="00E232B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232B5">
        <w:rPr>
          <w:rFonts w:ascii="Times New Roman" w:hAnsi="Times New Roman" w:cs="Times New Roman"/>
          <w:sz w:val="28"/>
          <w:szCs w:val="28"/>
        </w:rPr>
        <w:t>+       демонстрирует эмоциональное состояние с помощью пантомимики</w:t>
      </w:r>
    </w:p>
    <w:p w:rsidR="00E232B5" w:rsidRDefault="00E232B5" w:rsidP="00B26403">
      <w:pPr>
        <w:shd w:val="clear" w:color="auto" w:fill="FFFFFF"/>
        <w:spacing w:after="0" w:line="360" w:lineRule="auto"/>
        <w:ind w:right="1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0D0" w:rsidRPr="00B26403" w:rsidRDefault="00DB30D0" w:rsidP="00B26403">
      <w:pPr>
        <w:shd w:val="clear" w:color="auto" w:fill="FFFFFF"/>
        <w:spacing w:after="0" w:line="360" w:lineRule="auto"/>
        <w:ind w:right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26403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8B56E0" w:rsidRDefault="008B56E0" w:rsidP="008B56E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56E0">
        <w:rPr>
          <w:rFonts w:ascii="Times New Roman" w:hAnsi="Times New Roman" w:cs="Times New Roman"/>
          <w:sz w:val="28"/>
          <w:szCs w:val="28"/>
        </w:rPr>
        <w:t xml:space="preserve">Работа над </w:t>
      </w:r>
      <w:r>
        <w:rPr>
          <w:rFonts w:ascii="Times New Roman" w:hAnsi="Times New Roman" w:cs="Times New Roman"/>
          <w:sz w:val="28"/>
          <w:szCs w:val="28"/>
        </w:rPr>
        <w:t xml:space="preserve">выразительными движениями предполагает использование следующих методов. </w:t>
      </w:r>
    </w:p>
    <w:p w:rsidR="001348DE" w:rsidRDefault="008B56E0" w:rsidP="008B56E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56E0">
        <w:rPr>
          <w:rFonts w:ascii="Times New Roman" w:hAnsi="Times New Roman" w:cs="Times New Roman"/>
          <w:i/>
          <w:sz w:val="28"/>
          <w:szCs w:val="28"/>
        </w:rPr>
        <w:lastRenderedPageBreak/>
        <w:t>Выразительный показ</w:t>
      </w:r>
      <w:r>
        <w:rPr>
          <w:rFonts w:ascii="Times New Roman" w:hAnsi="Times New Roman" w:cs="Times New Roman"/>
          <w:sz w:val="28"/>
          <w:szCs w:val="28"/>
        </w:rPr>
        <w:t xml:space="preserve"> движений педагогом или ребенком, который задает наглядный образец исполнения.</w:t>
      </w:r>
    </w:p>
    <w:p w:rsidR="008B56E0" w:rsidRDefault="008B56E0" w:rsidP="008B56E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56E0">
        <w:rPr>
          <w:rFonts w:ascii="Times New Roman" w:hAnsi="Times New Roman" w:cs="Times New Roman"/>
          <w:i/>
          <w:sz w:val="28"/>
          <w:szCs w:val="28"/>
        </w:rPr>
        <w:t>Образный рассказ</w:t>
      </w:r>
      <w:r w:rsidRPr="008B56E0">
        <w:rPr>
          <w:rFonts w:ascii="Times New Roman" w:hAnsi="Times New Roman" w:cs="Times New Roman"/>
          <w:sz w:val="28"/>
          <w:szCs w:val="28"/>
        </w:rPr>
        <w:t>способствует развитию у детейфантазии, воображения.</w:t>
      </w:r>
    </w:p>
    <w:p w:rsidR="008B56E0" w:rsidRDefault="008B56E0" w:rsidP="008B56E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56E0">
        <w:rPr>
          <w:rFonts w:ascii="Times New Roman" w:hAnsi="Times New Roman" w:cs="Times New Roman"/>
          <w:i/>
          <w:sz w:val="28"/>
          <w:szCs w:val="28"/>
        </w:rPr>
        <w:t>Сравнение контрастных движений</w:t>
      </w:r>
      <w:r>
        <w:rPr>
          <w:rFonts w:ascii="Times New Roman" w:hAnsi="Times New Roman" w:cs="Times New Roman"/>
          <w:sz w:val="28"/>
          <w:szCs w:val="28"/>
        </w:rPr>
        <w:t xml:space="preserve"> помогает дошкольникам лучше осознать их смысл и различие в выполнении.</w:t>
      </w:r>
    </w:p>
    <w:p w:rsidR="008B56E0" w:rsidRPr="00F202AF" w:rsidRDefault="008B56E0" w:rsidP="008B5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2AF">
        <w:rPr>
          <w:rFonts w:ascii="Times New Roman" w:hAnsi="Times New Roman" w:cs="Times New Roman"/>
          <w:b/>
          <w:sz w:val="28"/>
          <w:szCs w:val="28"/>
        </w:rPr>
        <w:t>Прогнозируемые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424F3C" w:rsidRPr="00424F3C" w:rsidRDefault="00424F3C" w:rsidP="00424F3C">
      <w:pPr>
        <w:pStyle w:val="a3"/>
        <w:numPr>
          <w:ilvl w:val="0"/>
          <w:numId w:val="1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разовьется интерес и потребность</w:t>
      </w:r>
      <w:r w:rsidRPr="00855629">
        <w:rPr>
          <w:rFonts w:ascii="Times New Roman" w:hAnsi="Times New Roman" w:cs="Times New Roman"/>
          <w:sz w:val="28"/>
          <w:szCs w:val="28"/>
        </w:rPr>
        <w:t xml:space="preserve"> в  выражении эмоциональных состояний под музыку;</w:t>
      </w:r>
      <w:r>
        <w:rPr>
          <w:rFonts w:ascii="Times New Roman" w:hAnsi="Times New Roman" w:cs="Times New Roman"/>
          <w:sz w:val="28"/>
          <w:szCs w:val="28"/>
        </w:rPr>
        <w:t xml:space="preserve"> чувственно-двигательная</w:t>
      </w:r>
      <w:r w:rsidRPr="00424F3C">
        <w:rPr>
          <w:rFonts w:ascii="Times New Roman" w:hAnsi="Times New Roman" w:cs="Times New Roman"/>
          <w:sz w:val="28"/>
          <w:szCs w:val="28"/>
        </w:rPr>
        <w:t xml:space="preserve"> координации;</w:t>
      </w:r>
    </w:p>
    <w:p w:rsidR="00424F3C" w:rsidRPr="00855629" w:rsidRDefault="00424F3C" w:rsidP="00424F3C">
      <w:pPr>
        <w:pStyle w:val="a3"/>
        <w:numPr>
          <w:ilvl w:val="0"/>
          <w:numId w:val="1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дошкольников  появится внимание к мимических</w:t>
      </w:r>
      <w:r w:rsidRPr="00855629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 xml:space="preserve">ям </w:t>
      </w:r>
      <w:r w:rsidRPr="00855629">
        <w:rPr>
          <w:rFonts w:ascii="Times New Roman" w:hAnsi="Times New Roman" w:cs="Times New Roman"/>
          <w:sz w:val="28"/>
          <w:szCs w:val="28"/>
        </w:rPr>
        <w:t xml:space="preserve"> лица</w:t>
      </w:r>
      <w:r>
        <w:rPr>
          <w:rFonts w:ascii="Times New Roman" w:hAnsi="Times New Roman" w:cs="Times New Roman"/>
          <w:sz w:val="28"/>
          <w:szCs w:val="28"/>
        </w:rPr>
        <w:t>, они смогут соотносить  мимику с  эмоциональным  состоянием;</w:t>
      </w:r>
    </w:p>
    <w:p w:rsidR="00B26403" w:rsidRDefault="00424F3C" w:rsidP="00A83DE2">
      <w:pPr>
        <w:pStyle w:val="a3"/>
        <w:numPr>
          <w:ilvl w:val="0"/>
          <w:numId w:val="1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будут владеть простейшими элементами пантомимы, что позволит им о</w:t>
      </w:r>
      <w:r w:rsidRPr="0052796D">
        <w:rPr>
          <w:rFonts w:ascii="Times New Roman" w:hAnsi="Times New Roman" w:cs="Times New Roman"/>
          <w:sz w:val="28"/>
          <w:szCs w:val="28"/>
        </w:rPr>
        <w:t xml:space="preserve">пределить </w:t>
      </w:r>
      <w:r>
        <w:rPr>
          <w:rFonts w:ascii="Times New Roman" w:hAnsi="Times New Roman" w:cs="Times New Roman"/>
          <w:sz w:val="28"/>
          <w:szCs w:val="28"/>
        </w:rPr>
        <w:t>внешнее проявление</w:t>
      </w:r>
      <w:r w:rsidRPr="0052796D">
        <w:rPr>
          <w:rFonts w:ascii="Times New Roman" w:hAnsi="Times New Roman" w:cs="Times New Roman"/>
          <w:sz w:val="28"/>
          <w:szCs w:val="28"/>
        </w:rPr>
        <w:t xml:space="preserve"> эмоционал</w:t>
      </w:r>
      <w:r>
        <w:rPr>
          <w:rFonts w:ascii="Times New Roman" w:hAnsi="Times New Roman" w:cs="Times New Roman"/>
          <w:sz w:val="28"/>
          <w:szCs w:val="28"/>
        </w:rPr>
        <w:t>ьных состояний.</w:t>
      </w:r>
      <w:bookmarkStart w:id="0" w:name="_GoBack"/>
      <w:bookmarkEnd w:id="0"/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A99" w:rsidRPr="001B6A99" w:rsidRDefault="001B6A99" w:rsidP="001B6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403" w:rsidRPr="005B17F8" w:rsidRDefault="00B26403" w:rsidP="00F847C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7F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847C9" w:rsidRPr="005B17F8" w:rsidRDefault="00F847C9" w:rsidP="00454664">
      <w:pPr>
        <w:pStyle w:val="Style2"/>
        <w:widowControl/>
        <w:numPr>
          <w:ilvl w:val="0"/>
          <w:numId w:val="22"/>
        </w:numPr>
        <w:tabs>
          <w:tab w:val="left" w:pos="0"/>
        </w:tabs>
        <w:spacing w:before="6" w:line="360" w:lineRule="auto"/>
        <w:ind w:left="0" w:firstLine="851"/>
        <w:rPr>
          <w:rStyle w:val="FontStyle12"/>
          <w:sz w:val="28"/>
          <w:szCs w:val="28"/>
        </w:rPr>
      </w:pPr>
      <w:r w:rsidRPr="005B17F8">
        <w:rPr>
          <w:rStyle w:val="FontStyle12"/>
          <w:sz w:val="28"/>
          <w:szCs w:val="28"/>
        </w:rPr>
        <w:t>Буренин</w:t>
      </w:r>
      <w:r w:rsidR="005B17F8" w:rsidRPr="005B17F8">
        <w:rPr>
          <w:rStyle w:val="FontStyle12"/>
          <w:sz w:val="28"/>
          <w:szCs w:val="28"/>
        </w:rPr>
        <w:t>а А. И. Ритмическая мозаика. - С</w:t>
      </w:r>
      <w:r w:rsidRPr="005B17F8">
        <w:rPr>
          <w:rStyle w:val="FontStyle12"/>
          <w:sz w:val="28"/>
          <w:szCs w:val="28"/>
        </w:rPr>
        <w:t>П</w:t>
      </w:r>
      <w:r w:rsidR="005B17F8" w:rsidRPr="005B17F8">
        <w:rPr>
          <w:rStyle w:val="FontStyle12"/>
          <w:sz w:val="28"/>
          <w:szCs w:val="28"/>
        </w:rPr>
        <w:t>б.</w:t>
      </w:r>
      <w:r w:rsidRPr="005B17F8">
        <w:rPr>
          <w:rStyle w:val="FontStyle12"/>
          <w:sz w:val="28"/>
          <w:szCs w:val="28"/>
        </w:rPr>
        <w:t>, 2000.</w:t>
      </w:r>
    </w:p>
    <w:p w:rsidR="005B17F8" w:rsidRPr="005B17F8" w:rsidRDefault="00F847C9" w:rsidP="00454664">
      <w:pPr>
        <w:pStyle w:val="Style2"/>
        <w:widowControl/>
        <w:numPr>
          <w:ilvl w:val="0"/>
          <w:numId w:val="22"/>
        </w:numPr>
        <w:tabs>
          <w:tab w:val="left" w:pos="0"/>
        </w:tabs>
        <w:spacing w:before="10" w:line="360" w:lineRule="auto"/>
        <w:ind w:left="0" w:firstLine="851"/>
        <w:rPr>
          <w:rStyle w:val="FontStyle12"/>
          <w:sz w:val="28"/>
          <w:szCs w:val="28"/>
        </w:rPr>
      </w:pPr>
      <w:r w:rsidRPr="005B17F8">
        <w:rPr>
          <w:rStyle w:val="FontStyle12"/>
          <w:sz w:val="28"/>
          <w:szCs w:val="28"/>
        </w:rPr>
        <w:lastRenderedPageBreak/>
        <w:t xml:space="preserve">Буренина А. И. Коммуникативные танцы. </w:t>
      </w:r>
      <w:r w:rsidR="005B17F8" w:rsidRPr="005B17F8">
        <w:rPr>
          <w:rStyle w:val="FontStyle12"/>
          <w:sz w:val="28"/>
          <w:szCs w:val="28"/>
        </w:rPr>
        <w:t>- СПб., 2004.</w:t>
      </w:r>
    </w:p>
    <w:p w:rsidR="00F847C9" w:rsidRDefault="00F847C9" w:rsidP="00454664">
      <w:pPr>
        <w:pStyle w:val="Style2"/>
        <w:widowControl/>
        <w:numPr>
          <w:ilvl w:val="0"/>
          <w:numId w:val="22"/>
        </w:numPr>
        <w:tabs>
          <w:tab w:val="left" w:pos="0"/>
          <w:tab w:val="left" w:pos="266"/>
        </w:tabs>
        <w:spacing w:before="10" w:line="360" w:lineRule="auto"/>
        <w:ind w:left="0" w:firstLine="851"/>
        <w:rPr>
          <w:rStyle w:val="FontStyle12"/>
          <w:sz w:val="28"/>
          <w:szCs w:val="28"/>
        </w:rPr>
      </w:pPr>
      <w:r w:rsidRPr="005B17F8">
        <w:rPr>
          <w:rStyle w:val="FontStyle12"/>
          <w:sz w:val="28"/>
          <w:szCs w:val="28"/>
        </w:rPr>
        <w:t>Горшкова Е. В</w:t>
      </w:r>
      <w:r w:rsidR="005B17F8" w:rsidRPr="005B17F8">
        <w:rPr>
          <w:rStyle w:val="FontStyle12"/>
          <w:sz w:val="28"/>
          <w:szCs w:val="28"/>
        </w:rPr>
        <w:t>. От жеста к танцу. - М.</w:t>
      </w:r>
      <w:r w:rsidRPr="005B17F8">
        <w:rPr>
          <w:rStyle w:val="FontStyle12"/>
          <w:sz w:val="28"/>
          <w:szCs w:val="28"/>
        </w:rPr>
        <w:t>, 2002.</w:t>
      </w:r>
    </w:p>
    <w:p w:rsidR="00454664" w:rsidRPr="00454664" w:rsidRDefault="00454664" w:rsidP="00454664">
      <w:pPr>
        <w:pStyle w:val="a3"/>
        <w:numPr>
          <w:ilvl w:val="0"/>
          <w:numId w:val="22"/>
        </w:numPr>
        <w:spacing w:after="0" w:line="360" w:lineRule="auto"/>
        <w:ind w:left="0" w:firstLine="851"/>
        <w:jc w:val="both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Горшкова Е.В. От жеста к танцу. Словарь пантомимических и танцевальных движений для детей 5-7 лет. Пособие для музыкальных руководителей ДОУ. – М.: Издательство «Гном и Д», 2004. </w:t>
      </w:r>
    </w:p>
    <w:p w:rsidR="005B17F8" w:rsidRPr="005B17F8" w:rsidRDefault="00F847C9" w:rsidP="00454664">
      <w:pPr>
        <w:pStyle w:val="a3"/>
        <w:numPr>
          <w:ilvl w:val="0"/>
          <w:numId w:val="22"/>
        </w:numPr>
        <w:tabs>
          <w:tab w:val="left" w:pos="0"/>
        </w:tabs>
        <w:spacing w:line="360" w:lineRule="auto"/>
        <w:ind w:left="0" w:firstLine="851"/>
        <w:jc w:val="both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 xml:space="preserve">Радынова О.П. и др. Музыкальное воспитание дошкольников. </w:t>
      </w:r>
      <w:r w:rsidR="005B17F8" w:rsidRPr="005B17F8">
        <w:rPr>
          <w:rStyle w:val="FontStyle11"/>
          <w:sz w:val="28"/>
          <w:szCs w:val="28"/>
        </w:rPr>
        <w:t>–</w:t>
      </w:r>
    </w:p>
    <w:p w:rsidR="00F847C9" w:rsidRPr="005B17F8" w:rsidRDefault="005B17F8" w:rsidP="00454664">
      <w:pPr>
        <w:tabs>
          <w:tab w:val="left" w:pos="0"/>
        </w:tabs>
        <w:spacing w:line="360" w:lineRule="auto"/>
        <w:ind w:firstLine="851"/>
        <w:jc w:val="both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>М.</w:t>
      </w:r>
      <w:r w:rsidR="00F847C9" w:rsidRPr="005B17F8">
        <w:rPr>
          <w:rStyle w:val="FontStyle11"/>
          <w:sz w:val="28"/>
          <w:szCs w:val="28"/>
        </w:rPr>
        <w:t>, 2000г.</w:t>
      </w:r>
    </w:p>
    <w:p w:rsidR="00F847C9" w:rsidRPr="005B17F8" w:rsidRDefault="00F847C9" w:rsidP="00454664">
      <w:pPr>
        <w:pStyle w:val="Style1"/>
        <w:widowControl/>
        <w:numPr>
          <w:ilvl w:val="0"/>
          <w:numId w:val="22"/>
        </w:numPr>
        <w:tabs>
          <w:tab w:val="left" w:pos="0"/>
        </w:tabs>
        <w:spacing w:before="6" w:line="360" w:lineRule="auto"/>
        <w:ind w:left="0" w:firstLine="851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>Слуцк</w:t>
      </w:r>
      <w:r w:rsidR="005B17F8" w:rsidRPr="005B17F8">
        <w:rPr>
          <w:rStyle w:val="FontStyle11"/>
          <w:sz w:val="28"/>
          <w:szCs w:val="28"/>
        </w:rPr>
        <w:t>ая СЛ. Танцевальная мозаика. - М.</w:t>
      </w:r>
      <w:r w:rsidRPr="005B17F8">
        <w:rPr>
          <w:rStyle w:val="FontStyle11"/>
          <w:sz w:val="28"/>
          <w:szCs w:val="28"/>
        </w:rPr>
        <w:t>, 2006.</w:t>
      </w:r>
    </w:p>
    <w:p w:rsidR="00F847C9" w:rsidRPr="005B17F8" w:rsidRDefault="00F847C9" w:rsidP="00454664">
      <w:pPr>
        <w:pStyle w:val="a3"/>
        <w:numPr>
          <w:ilvl w:val="0"/>
          <w:numId w:val="22"/>
        </w:numPr>
        <w:tabs>
          <w:tab w:val="left" w:pos="0"/>
        </w:tabs>
        <w:spacing w:line="360" w:lineRule="auto"/>
        <w:ind w:left="0" w:firstLine="851"/>
        <w:jc w:val="both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>Фирилёва Ж. Е., Сайк</w:t>
      </w:r>
      <w:r w:rsidR="005B17F8" w:rsidRPr="005B17F8">
        <w:rPr>
          <w:rStyle w:val="FontStyle11"/>
          <w:sz w:val="28"/>
          <w:szCs w:val="28"/>
        </w:rPr>
        <w:t>ина Е. Г.  Са - фи - дансе. -</w:t>
      </w:r>
      <w:r w:rsidR="005B17F8" w:rsidRPr="005B17F8">
        <w:rPr>
          <w:rStyle w:val="FontStyle12"/>
          <w:sz w:val="28"/>
          <w:szCs w:val="28"/>
        </w:rPr>
        <w:t>СПб., 2000.</w:t>
      </w:r>
    </w:p>
    <w:p w:rsidR="00F847C9" w:rsidRPr="005B17F8" w:rsidRDefault="00F847C9" w:rsidP="00454664">
      <w:pPr>
        <w:pStyle w:val="Style3"/>
        <w:widowControl/>
        <w:numPr>
          <w:ilvl w:val="0"/>
          <w:numId w:val="22"/>
        </w:numPr>
        <w:tabs>
          <w:tab w:val="left" w:pos="0"/>
          <w:tab w:val="left" w:pos="269"/>
        </w:tabs>
        <w:spacing w:before="50" w:line="360" w:lineRule="auto"/>
        <w:ind w:left="0" w:firstLine="851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>Фомина Н. Сказочный театр ритмической гимнастики// Дошкольное воспитание № 5,2004.</w:t>
      </w:r>
    </w:p>
    <w:p w:rsidR="003D6333" w:rsidRDefault="00F847C9" w:rsidP="00454664">
      <w:pPr>
        <w:pStyle w:val="Style2"/>
        <w:widowControl/>
        <w:numPr>
          <w:ilvl w:val="0"/>
          <w:numId w:val="22"/>
        </w:numPr>
        <w:tabs>
          <w:tab w:val="left" w:pos="0"/>
          <w:tab w:val="left" w:pos="269"/>
        </w:tabs>
        <w:spacing w:line="360" w:lineRule="auto"/>
        <w:ind w:left="0" w:firstLine="851"/>
        <w:rPr>
          <w:rStyle w:val="FontStyle11"/>
          <w:sz w:val="28"/>
          <w:szCs w:val="28"/>
        </w:rPr>
      </w:pPr>
      <w:r w:rsidRPr="005B17F8">
        <w:rPr>
          <w:rStyle w:val="FontStyle11"/>
          <w:sz w:val="28"/>
          <w:szCs w:val="28"/>
        </w:rPr>
        <w:t>Чистякова М. И. Психогимнастика. М.: Просвещение, 1990.</w:t>
      </w: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rStyle w:val="FontStyle11"/>
          <w:sz w:val="28"/>
          <w:szCs w:val="28"/>
        </w:rPr>
      </w:pPr>
    </w:p>
    <w:p w:rsidR="001B6A99" w:rsidRPr="00454664" w:rsidRDefault="001B6A99" w:rsidP="001B6A99">
      <w:pPr>
        <w:pStyle w:val="Style2"/>
        <w:widowControl/>
        <w:tabs>
          <w:tab w:val="left" w:pos="0"/>
          <w:tab w:val="left" w:pos="269"/>
        </w:tabs>
        <w:spacing w:line="360" w:lineRule="auto"/>
        <w:rPr>
          <w:spacing w:val="-10"/>
          <w:sz w:val="28"/>
          <w:szCs w:val="28"/>
        </w:rPr>
      </w:pPr>
    </w:p>
    <w:p w:rsidR="00EE632E" w:rsidRDefault="00EE632E" w:rsidP="00EE63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62E42" w:rsidRDefault="00A62E42" w:rsidP="00EE63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E42" w:rsidRPr="00A62E42" w:rsidRDefault="00A62E42" w:rsidP="00EE63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E42">
        <w:rPr>
          <w:rFonts w:ascii="Times New Roman" w:hAnsi="Times New Roman" w:cs="Times New Roman"/>
          <w:b/>
          <w:sz w:val="28"/>
          <w:szCs w:val="28"/>
        </w:rPr>
        <w:t>Словарь пантомимических и танцевальных движений для детей 5-7 лет</w:t>
      </w:r>
    </w:p>
    <w:p w:rsidR="00A62E42" w:rsidRDefault="00A62E42" w:rsidP="00EE63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/Е.В. Горшкова/</w:t>
      </w:r>
    </w:p>
    <w:p w:rsidR="00EE632E" w:rsidRDefault="00EE632E" w:rsidP="003D633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28"/>
        <w:gridCol w:w="709"/>
        <w:gridCol w:w="425"/>
        <w:gridCol w:w="3650"/>
      </w:tblGrid>
      <w:tr w:rsidR="00B64AF6" w:rsidTr="00CA3061">
        <w:tc>
          <w:tcPr>
            <w:tcW w:w="9712" w:type="dxa"/>
            <w:gridSpan w:val="4"/>
          </w:tcPr>
          <w:p w:rsidR="00B64AF6" w:rsidRPr="00B16D07" w:rsidRDefault="00B64AF6" w:rsidP="00B16D07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sz w:val="28"/>
                <w:szCs w:val="28"/>
              </w:rPr>
              <w:t>ПАНТОМИМИЧЕСКИЕ ДВИЖЕНИЯ</w:t>
            </w:r>
          </w:p>
        </w:tc>
      </w:tr>
      <w:tr w:rsidR="007767A8" w:rsidRPr="00FF1B50" w:rsidTr="00CA3061">
        <w:tc>
          <w:tcPr>
            <w:tcW w:w="9712" w:type="dxa"/>
            <w:gridSpan w:val="4"/>
          </w:tcPr>
          <w:p w:rsidR="007767A8" w:rsidRPr="00B64AF6" w:rsidRDefault="007767A8" w:rsidP="007767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взгляда</w:t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Искоса взгляд, в сторону 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(от партнера)</w:t>
            </w:r>
          </w:p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Обидеться. Стыдиться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(«отводить, прятать глаза»). </w:t>
            </w:r>
          </w:p>
          <w:p w:rsidR="00412463" w:rsidRDefault="00412463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412463" w:rsidRDefault="00412463" w:rsidP="004124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4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0066" cy="1437874"/>
                  <wp:effectExtent l="19050" t="0" r="4834" b="0"/>
                  <wp:docPr id="1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75" cy="144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41246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Исподлобья взгляд</w:t>
            </w:r>
          </w:p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31" w:rsidRDefault="00412463" w:rsidP="0041246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24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Быть 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угрюм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ым, упрямым, враждебным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обиженным. </w:t>
            </w:r>
          </w:p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1731">
              <w:rPr>
                <w:rFonts w:ascii="Times New Roman" w:hAnsi="Times New Roman" w:cs="Times New Roman"/>
                <w:i/>
                <w:sz w:val="28"/>
                <w:szCs w:val="28"/>
              </w:rPr>
              <w:t>Выражать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несогласие, протест.</w:t>
            </w:r>
          </w:p>
          <w:p w:rsidR="00412463" w:rsidRDefault="00412463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bottom w:val="single" w:sz="4" w:space="0" w:color="000000" w:themeColor="text1"/>
            </w:tcBorders>
          </w:tcPr>
          <w:p w:rsidR="00412463" w:rsidRDefault="00412463" w:rsidP="004124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4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7357" cy="1323833"/>
                  <wp:effectExtent l="19050" t="0" r="0" b="0"/>
                  <wp:docPr id="1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80" cy="133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Наверх взгляд</w:t>
            </w:r>
          </w:p>
          <w:p w:rsidR="00412463" w:rsidRPr="003D633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6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Мечтать, задуматься</w:t>
            </w:r>
          </w:p>
        </w:tc>
        <w:tc>
          <w:tcPr>
            <w:tcW w:w="3650" w:type="dxa"/>
          </w:tcPr>
          <w:p w:rsidR="00412463" w:rsidRDefault="00412463" w:rsidP="004124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4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9690" cy="1132262"/>
                  <wp:effectExtent l="19050" t="0" r="0" b="0"/>
                  <wp:docPr id="1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1" cy="113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41246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463">
              <w:rPr>
                <w:rFonts w:ascii="Times New Roman" w:hAnsi="Times New Roman" w:cs="Times New Roman"/>
                <w:sz w:val="28"/>
                <w:szCs w:val="28"/>
              </w:rPr>
              <w:t>«Сверху вниз»</w:t>
            </w:r>
            <w:r w:rsidRPr="003D63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взгляд</w:t>
            </w:r>
          </w:p>
          <w:p w:rsidR="00CA1731" w:rsidRPr="003D6333" w:rsidRDefault="00CA1731" w:rsidP="0041246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463" w:rsidRDefault="00412463" w:rsidP="004124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i/>
                <w:sz w:val="28"/>
                <w:szCs w:val="28"/>
              </w:rPr>
              <w:t>Выражать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превосходство, высокомерие, пренебрежение</w:t>
            </w:r>
            <w:r w:rsid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412463" w:rsidRDefault="00CA1731" w:rsidP="00CA17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797" cy="1183824"/>
                  <wp:effectExtent l="19050" t="0" r="853" b="0"/>
                  <wp:docPr id="1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79" cy="1193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CA1731" w:rsidRPr="00CA1731" w:rsidRDefault="00CA1731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731">
              <w:rPr>
                <w:rFonts w:ascii="Times New Roman" w:hAnsi="Times New Roman" w:cs="Times New Roman"/>
                <w:sz w:val="28"/>
                <w:szCs w:val="28"/>
              </w:rPr>
              <w:t>«Снизу вверх» взгляд</w:t>
            </w:r>
          </w:p>
          <w:p w:rsidR="00CA1731" w:rsidRPr="003D6333" w:rsidRDefault="00CA1731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63" w:rsidRDefault="00CA1731" w:rsidP="00CA173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Выражать 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восхищение, изумление</w:t>
            </w:r>
            <w:r w:rsid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64AF6" w:rsidRPr="00B64AF6">
              <w:rPr>
                <w:rFonts w:ascii="Times New Roman" w:hAnsi="Times New Roman" w:cs="Times New Roman"/>
                <w:sz w:val="28"/>
                <w:szCs w:val="28"/>
              </w:rPr>
              <w:t>(рис</w:t>
            </w:r>
            <w:r w:rsidR="00B64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4AF6" w:rsidRPr="00B64AF6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  <w:p w:rsidR="00CA1731" w:rsidRDefault="00CA1731" w:rsidP="00CA173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A1731" w:rsidRDefault="00CA1731" w:rsidP="00CA173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A1731" w:rsidRDefault="00CA1731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Выражать</w:t>
            </w:r>
            <w:r w:rsidRPr="003D63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страх</w:t>
            </w:r>
            <w:r w:rsidR="00B64AF6">
              <w:rPr>
                <w:rFonts w:ascii="Times New Roman" w:hAnsi="Times New Roman" w:cs="Times New Roman"/>
                <w:sz w:val="28"/>
                <w:szCs w:val="28"/>
              </w:rPr>
              <w:t xml:space="preserve"> (рис. 2)</w:t>
            </w:r>
          </w:p>
          <w:p w:rsidR="00A62E42" w:rsidRDefault="00A62E42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Default="00A62E42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Pr="00B64AF6" w:rsidRDefault="00A62E42" w:rsidP="00CA17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412463" w:rsidRDefault="00CA1731" w:rsidP="00CA17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5030" cy="1181100"/>
                  <wp:effectExtent l="19050" t="0" r="6970" b="0"/>
                  <wp:docPr id="2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23" cy="120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1220472"/>
                  <wp:effectExtent l="19050" t="0" r="0" b="0"/>
                  <wp:docPr id="2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25" cy="123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AF6" w:rsidRDefault="00B64AF6" w:rsidP="00B64AF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рис. 1             рис. 2</w:t>
            </w:r>
          </w:p>
        </w:tc>
      </w:tr>
      <w:tr w:rsidR="00B64AF6" w:rsidTr="004E2A15">
        <w:tc>
          <w:tcPr>
            <w:tcW w:w="9712" w:type="dxa"/>
            <w:gridSpan w:val="4"/>
            <w:shd w:val="clear" w:color="auto" w:fill="auto"/>
          </w:tcPr>
          <w:p w:rsidR="00B64AF6" w:rsidRPr="00B16D07" w:rsidRDefault="00B64AF6" w:rsidP="00B16D07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sz w:val="28"/>
                <w:szCs w:val="28"/>
              </w:rPr>
              <w:t>ЖЕСТЫ И ПЛАСТИКА</w:t>
            </w:r>
          </w:p>
        </w:tc>
      </w:tr>
      <w:tr w:rsidR="007767A8" w:rsidTr="004E2A15">
        <w:tc>
          <w:tcPr>
            <w:tcW w:w="9712" w:type="dxa"/>
            <w:gridSpan w:val="4"/>
            <w:shd w:val="clear" w:color="auto" w:fill="auto"/>
          </w:tcPr>
          <w:p w:rsidR="007767A8" w:rsidRPr="00B64AF6" w:rsidRDefault="007767A8" w:rsidP="007767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sz w:val="28"/>
                <w:szCs w:val="28"/>
              </w:rPr>
              <w:t>Голова</w:t>
            </w:r>
          </w:p>
        </w:tc>
      </w:tr>
      <w:tr w:rsidR="00412463" w:rsidTr="00B64AF6">
        <w:tc>
          <w:tcPr>
            <w:tcW w:w="6062" w:type="dxa"/>
            <w:gridSpan w:val="3"/>
            <w:shd w:val="clear" w:color="auto" w:fill="auto"/>
          </w:tcPr>
          <w:p w:rsidR="00B64AF6" w:rsidRPr="003D6333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Вверх поднять голову</w:t>
            </w:r>
          </w:p>
          <w:p w:rsidR="00B64AF6" w:rsidRPr="00B64AF6" w:rsidRDefault="00B64AF6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Любоваться, мечтать.</w:t>
            </w:r>
          </w:p>
        </w:tc>
        <w:tc>
          <w:tcPr>
            <w:tcW w:w="3650" w:type="dxa"/>
          </w:tcPr>
          <w:p w:rsidR="00412463" w:rsidRDefault="00B64AF6" w:rsidP="00B64A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5205" cy="1313883"/>
                  <wp:effectExtent l="19050" t="0" r="4445" b="0"/>
                  <wp:docPr id="2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44" cy="132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B64AF6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Вниз опустить голову</w:t>
            </w:r>
          </w:p>
          <w:p w:rsidR="00B64AF6" w:rsidRPr="003D6333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63" w:rsidRDefault="00B64AF6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Печалиться, огорчаться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(рис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  <w:p w:rsidR="00B64AF6" w:rsidRPr="00B64AF6" w:rsidRDefault="00B64AF6" w:rsidP="003D633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AF6" w:rsidRDefault="00B64AF6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Обижаться, стыдиться </w:t>
            </w: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(рис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2</w:t>
            </w: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50" w:type="dxa"/>
          </w:tcPr>
          <w:p w:rsidR="00412463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64A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4093" cy="1331615"/>
                  <wp:effectExtent l="19050" t="0" r="0" b="0"/>
                  <wp:docPr id="23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88" cy="133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4A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4093" cy="1322555"/>
                  <wp:effectExtent l="19050" t="0" r="0" b="0"/>
                  <wp:docPr id="2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22" cy="132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AF6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рис. 1             рис. 2</w:t>
            </w:r>
          </w:p>
        </w:tc>
      </w:tr>
      <w:tr w:rsidR="00412463" w:rsidTr="00B64AF6">
        <w:tc>
          <w:tcPr>
            <w:tcW w:w="6062" w:type="dxa"/>
            <w:gridSpan w:val="3"/>
          </w:tcPr>
          <w:p w:rsidR="00B64AF6" w:rsidRPr="003D6333" w:rsidRDefault="00B64AF6" w:rsidP="00B64A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Втянуть голову в плечи</w:t>
            </w:r>
          </w:p>
          <w:p w:rsidR="00412463" w:rsidRPr="00B64AF6" w:rsidRDefault="00B64AF6" w:rsidP="003D63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Испытывать страх, обиду, подавленность, неуверенность</w:t>
            </w:r>
            <w:r w:rsid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412463" w:rsidRDefault="00B64AF6" w:rsidP="00B64A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4093" cy="1281672"/>
                  <wp:effectExtent l="19050" t="0" r="0" b="0"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52" cy="128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B64AF6" w:rsidRDefault="00B64AF6" w:rsidP="00B64AF6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B72">
              <w:rPr>
                <w:rFonts w:ascii="Times New Roman" w:hAnsi="Times New Roman" w:cs="Times New Roman"/>
                <w:sz w:val="28"/>
                <w:szCs w:val="28"/>
              </w:rPr>
              <w:t>Набок склонить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4B72">
              <w:rPr>
                <w:rFonts w:ascii="Times New Roman" w:hAnsi="Times New Roman" w:cs="Times New Roman"/>
                <w:sz w:val="28"/>
                <w:szCs w:val="28"/>
              </w:rPr>
              <w:t>голову</w:t>
            </w:r>
          </w:p>
          <w:p w:rsidR="004C7F1B" w:rsidRPr="00604B72" w:rsidRDefault="004C7F1B" w:rsidP="00B64AF6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7A8" w:rsidRPr="007767A8" w:rsidRDefault="00B64AF6" w:rsidP="004C7F1B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аинтересованность, задумчивость</w:t>
            </w:r>
            <w:r w:rsid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1B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Поворот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 партнёру</w:t>
            </w:r>
          </w:p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P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Оглянуться на оклик,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обратить внимание.</w:t>
            </w:r>
          </w:p>
        </w:tc>
        <w:tc>
          <w:tcPr>
            <w:tcW w:w="3650" w:type="dxa"/>
          </w:tcPr>
          <w:p w:rsid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1B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Поворот головы  от партнера</w:t>
            </w:r>
          </w:p>
          <w:p w:rsidR="004C7F1B" w:rsidRPr="00B64AF6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Default="004C7F1B" w:rsidP="004C7F1B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Нежелание видеть или продолжать общаться. Несогласие. Пренебрежение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4C7F1B" w:rsidRPr="004C7F1B" w:rsidRDefault="004C7F1B" w:rsidP="00B64AF6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Обидеться. Стыдиться.</w:t>
            </w:r>
          </w:p>
        </w:tc>
        <w:tc>
          <w:tcPr>
            <w:tcW w:w="3650" w:type="dxa"/>
          </w:tcPr>
          <w:p w:rsid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1B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Повороты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AF6">
              <w:rPr>
                <w:rFonts w:ascii="Times New Roman" w:hAnsi="Times New Roman" w:cs="Times New Roman"/>
                <w:sz w:val="28"/>
                <w:szCs w:val="28"/>
              </w:rPr>
              <w:t>из стороны в сторону</w:t>
            </w:r>
          </w:p>
          <w:p w:rsidR="004C7F1B" w:rsidRPr="00B64AF6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P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Отрицать, не соглашаться, отказываться.</w:t>
            </w:r>
          </w:p>
        </w:tc>
        <w:tc>
          <w:tcPr>
            <w:tcW w:w="3650" w:type="dxa"/>
          </w:tcPr>
          <w:p w:rsid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1B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sz w:val="28"/>
                <w:szCs w:val="28"/>
              </w:rPr>
              <w:t>Прямо держать голову</w:t>
            </w:r>
          </w:p>
          <w:p w:rsidR="004C7F1B" w:rsidRPr="007767A8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Default="004C7F1B" w:rsidP="004C7F1B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Покой, уравновешенность.</w:t>
            </w:r>
          </w:p>
          <w:p w:rsidR="00A62E42" w:rsidRDefault="00A62E42" w:rsidP="004C7F1B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50" w:type="dxa"/>
          </w:tcPr>
          <w:p w:rsid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1B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Покачивание головой </w:t>
            </w:r>
            <w:r w:rsidRPr="007767A8">
              <w:rPr>
                <w:rFonts w:ascii="Times New Roman" w:hAnsi="Times New Roman" w:cs="Times New Roman"/>
                <w:sz w:val="28"/>
                <w:szCs w:val="28"/>
              </w:rPr>
              <w:t>из стороны в сторону</w:t>
            </w:r>
          </w:p>
          <w:p w:rsidR="004C7F1B" w:rsidRPr="007767A8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Pr="007767A8" w:rsidRDefault="004C7F1B" w:rsidP="004C7F1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«Ай-ай-ай» — укорять, удивляться, сожалеть.</w:t>
            </w:r>
          </w:p>
          <w:p w:rsidR="004C7F1B" w:rsidRPr="00604B72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Отрицать, не соглашаться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(«отрицательно качать головой»).</w:t>
            </w:r>
          </w:p>
        </w:tc>
        <w:tc>
          <w:tcPr>
            <w:tcW w:w="3650" w:type="dxa"/>
          </w:tcPr>
          <w:p w:rsid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731" w:rsidTr="00B64AF6">
        <w:tc>
          <w:tcPr>
            <w:tcW w:w="6062" w:type="dxa"/>
            <w:gridSpan w:val="3"/>
          </w:tcPr>
          <w:p w:rsidR="007767A8" w:rsidRPr="007767A8" w:rsidRDefault="007767A8" w:rsidP="007767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 держать голову на вытянутой шее</w:t>
            </w:r>
          </w:p>
          <w:p w:rsidR="007767A8" w:rsidRPr="007767A8" w:rsidRDefault="007767A8" w:rsidP="007767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31" w:rsidRDefault="007767A8" w:rsidP="007767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Любопытство. Прислушивание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</w:t>
            </w:r>
            <w:r w:rsidRPr="007767A8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Удивление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2</w:t>
            </w:r>
            <w:r w:rsidRPr="007767A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650" w:type="dxa"/>
          </w:tcPr>
          <w:p w:rsidR="00CA1731" w:rsidRDefault="007767A8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976" cy="1203555"/>
                  <wp:effectExtent l="19050" t="0" r="2474" b="0"/>
                  <wp:docPr id="2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07" cy="120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767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9071" cy="1187815"/>
                  <wp:effectExtent l="19050" t="0" r="4379" b="0"/>
                  <wp:docPr id="2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52" cy="118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7A8" w:rsidRDefault="007767A8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рис. 1             рис. 2</w:t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7767A8" w:rsidRPr="003D6333" w:rsidRDefault="007767A8" w:rsidP="007767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 держать голову, 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приподняв подбородок</w:t>
            </w:r>
          </w:p>
          <w:p w:rsidR="007767A8" w:rsidRPr="007767A8" w:rsidRDefault="007767A8" w:rsidP="007767A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A1731" w:rsidRDefault="007767A8" w:rsidP="007767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Открытость, гордость. Хорошее настроение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CA1731" w:rsidRDefault="007767A8" w:rsidP="007767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4935" cy="1337481"/>
                  <wp:effectExtent l="19050" t="0" r="8065" b="0"/>
                  <wp:docPr id="2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97" cy="133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A8" w:rsidTr="00E4369F">
        <w:tc>
          <w:tcPr>
            <w:tcW w:w="9712" w:type="dxa"/>
            <w:gridSpan w:val="4"/>
          </w:tcPr>
          <w:p w:rsidR="007767A8" w:rsidRPr="007767A8" w:rsidRDefault="007767A8" w:rsidP="007767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b/>
                <w:sz w:val="28"/>
                <w:szCs w:val="28"/>
              </w:rPr>
              <w:t>Корпус</w:t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ED09A8" w:rsidRPr="003D6333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Вперед склониться</w:t>
            </w:r>
          </w:p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9A8" w:rsidRPr="00ED09A8" w:rsidRDefault="00ED09A8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Подавленность, замкнутость, обида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CA1731" w:rsidRDefault="007767A8" w:rsidP="007767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7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9816" cy="1371038"/>
                  <wp:effectExtent l="19050" t="0" r="284" b="0"/>
                  <wp:docPr id="247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46" cy="137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ED09A8" w:rsidRPr="003D6333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«Закрытый» 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  <w:p w:rsidR="00ED09A8" w:rsidRP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09A8" w:rsidRPr="003D6333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Недоверие, подавленность, обида, страх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Затаенность, замкнутость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CA1731" w:rsidRDefault="00ED09A8" w:rsidP="00ED09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9816" cy="1359608"/>
                  <wp:effectExtent l="19050" t="0" r="284" b="0"/>
                  <wp:docPr id="2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44" cy="136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ED09A8" w:rsidRP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>Назад откинуться</w:t>
            </w:r>
          </w:p>
          <w:p w:rsidR="00ED09A8" w:rsidRP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Величайшая степень открытости и жизнерадостности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.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Искреннее приятие в момент радостной встречи; распахнуть объятия </w:t>
            </w:r>
            <w:r w:rsidRPr="00ED09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9A8" w:rsidRP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Отпрянуть от внезапного испуга </w:t>
            </w:r>
            <w:r w:rsidRPr="00ED09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D09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3650" w:type="dxa"/>
          </w:tcPr>
          <w:p w:rsidR="00CA1731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D09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4532" cy="1241226"/>
                  <wp:effectExtent l="19050" t="0" r="5118" b="0"/>
                  <wp:docPr id="25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95" cy="124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9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4389" cy="1254859"/>
                  <wp:effectExtent l="19050" t="0" r="0" b="0"/>
                  <wp:docPr id="25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42" cy="125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9A8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</w:t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ED09A8" w:rsidRPr="003D6333" w:rsidRDefault="00ED09A8" w:rsidP="00ED09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«Открытый» корпус</w:t>
            </w:r>
          </w:p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9A8" w:rsidRPr="00ED09A8" w:rsidRDefault="00ED09A8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Открытость, доверие, хорошее настроение.</w:t>
            </w:r>
          </w:p>
        </w:tc>
        <w:tc>
          <w:tcPr>
            <w:tcW w:w="3650" w:type="dxa"/>
          </w:tcPr>
          <w:p w:rsidR="00CA1731" w:rsidRDefault="00ED09A8" w:rsidP="004C7F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9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2520" cy="1429253"/>
                  <wp:effectExtent l="19050" t="0" r="8530" b="0"/>
                  <wp:docPr id="25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39" cy="143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F1B" w:rsidTr="00046AE6">
        <w:tc>
          <w:tcPr>
            <w:tcW w:w="9712" w:type="dxa"/>
            <w:gridSpan w:val="4"/>
          </w:tcPr>
          <w:p w:rsidR="004C7F1B" w:rsidRPr="004C7F1B" w:rsidRDefault="004C7F1B" w:rsidP="004C7F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sz w:val="28"/>
                <w:szCs w:val="28"/>
              </w:rPr>
              <w:t>Плечи</w:t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Естественное положение плеч</w:t>
            </w:r>
          </w:p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P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Покой, уравновешенность.</w:t>
            </w:r>
          </w:p>
        </w:tc>
        <w:tc>
          <w:tcPr>
            <w:tcW w:w="3650" w:type="dxa"/>
          </w:tcPr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731" w:rsidTr="00B64AF6">
        <w:tc>
          <w:tcPr>
            <w:tcW w:w="6062" w:type="dxa"/>
            <w:gridSpan w:val="3"/>
          </w:tcPr>
          <w:p w:rsid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Пожимать плечами</w:t>
            </w:r>
          </w:p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31" w:rsidRPr="004C7F1B" w:rsidRDefault="004C7F1B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Недоумение, непонимание, растерянность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650" w:type="dxa"/>
          </w:tcPr>
          <w:p w:rsidR="00CA1731" w:rsidRDefault="004C7F1B" w:rsidP="004C7F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4407" cy="1385394"/>
                  <wp:effectExtent l="19050" t="0" r="2843" b="0"/>
                  <wp:docPr id="25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42" cy="138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Приподнять плечи вверх</w:t>
            </w:r>
          </w:p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31" w:rsidRPr="00B67B0B" w:rsidRDefault="004C7F1B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Напряжение, тревога страх.</w:t>
            </w:r>
          </w:p>
        </w:tc>
        <w:tc>
          <w:tcPr>
            <w:tcW w:w="3650" w:type="dxa"/>
          </w:tcPr>
          <w:p w:rsidR="00CA1731" w:rsidRDefault="004C7F1B" w:rsidP="004C7F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6969" cy="1436953"/>
                  <wp:effectExtent l="19050" t="0" r="5981" b="0"/>
                  <wp:docPr id="25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95" cy="144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«Расправить» плечи</w:t>
            </w:r>
          </w:p>
          <w:p w:rsidR="004C7F1B" w:rsidRPr="003D6333" w:rsidRDefault="004C7F1B" w:rsidP="004C7F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F1B" w:rsidRPr="004C7F1B" w:rsidRDefault="004C7F1B" w:rsidP="004C7F1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Открытость, спокойная уверенность, гордость.</w:t>
            </w:r>
          </w:p>
          <w:p w:rsidR="00CA1731" w:rsidRDefault="00CA1731" w:rsidP="004C7F1B">
            <w:pPr>
              <w:spacing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67B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CA1731" w:rsidRDefault="004C7F1B" w:rsidP="004C7F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4935" cy="1337481"/>
                  <wp:effectExtent l="19050" t="0" r="8065" b="0"/>
                  <wp:docPr id="2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97" cy="133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F1B" w:rsidTr="009F0D72">
        <w:tc>
          <w:tcPr>
            <w:tcW w:w="9712" w:type="dxa"/>
            <w:gridSpan w:val="4"/>
          </w:tcPr>
          <w:p w:rsidR="004C7F1B" w:rsidRPr="00310D25" w:rsidRDefault="004C7F1B" w:rsidP="00310D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7F1B">
              <w:rPr>
                <w:rFonts w:ascii="Times New Roman" w:hAnsi="Times New Roman" w:cs="Times New Roman"/>
                <w:b/>
                <w:sz w:val="28"/>
                <w:szCs w:val="28"/>
              </w:rPr>
              <w:t>Спина</w:t>
            </w:r>
          </w:p>
        </w:tc>
      </w:tr>
      <w:tr w:rsidR="00CA1731" w:rsidTr="00B64AF6">
        <w:tc>
          <w:tcPr>
            <w:tcW w:w="6062" w:type="dxa"/>
            <w:gridSpan w:val="3"/>
          </w:tcPr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Прямая спина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31" w:rsidRDefault="00310D25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Открытость, уверенность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0B" w:rsidRDefault="00B67B0B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731" w:rsidTr="00B64AF6">
        <w:tc>
          <w:tcPr>
            <w:tcW w:w="6062" w:type="dxa"/>
            <w:gridSpan w:val="3"/>
          </w:tcPr>
          <w:p w:rsid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Сутулая спина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Default="00310D25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Замкнутость, подавленность, обида.</w:t>
            </w:r>
          </w:p>
          <w:p w:rsidR="00A62E42" w:rsidRPr="00310D25" w:rsidRDefault="00A62E42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50" w:type="dxa"/>
          </w:tcPr>
          <w:p w:rsidR="00CA1731" w:rsidRDefault="00CA1731" w:rsidP="003D633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D25" w:rsidTr="002747BC">
        <w:tc>
          <w:tcPr>
            <w:tcW w:w="9712" w:type="dxa"/>
            <w:gridSpan w:val="4"/>
          </w:tcPr>
          <w:p w:rsidR="00310D25" w:rsidRPr="00310D25" w:rsidRDefault="00310D25" w:rsidP="00310D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sz w:val="28"/>
                <w:szCs w:val="28"/>
              </w:rPr>
              <w:t>Руки</w:t>
            </w:r>
          </w:p>
        </w:tc>
      </w:tr>
      <w:tr w:rsidR="00CA1731" w:rsidTr="000E1676">
        <w:tc>
          <w:tcPr>
            <w:tcW w:w="5637" w:type="dxa"/>
            <w:gridSpan w:val="2"/>
          </w:tcPr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стороны развести руки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Щедрая открытость натуры.</w:t>
            </w:r>
          </w:p>
          <w:p w:rsidR="00CA1731" w:rsidRDefault="00310D25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Недоумение, незнание, непонимание.</w:t>
            </w:r>
          </w:p>
          <w:p w:rsidR="00310D25" w:rsidRPr="00310D25" w:rsidRDefault="00310D25" w:rsidP="003D633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Добродушно демонстрировать: «вот я каков».</w:t>
            </w:r>
          </w:p>
        </w:tc>
        <w:tc>
          <w:tcPr>
            <w:tcW w:w="4075" w:type="dxa"/>
            <w:gridSpan w:val="2"/>
          </w:tcPr>
          <w:p w:rsidR="00CA1731" w:rsidRDefault="00310D25" w:rsidP="00310D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8305" cy="1443589"/>
                  <wp:effectExtent l="19050" t="0" r="0" b="0"/>
                  <wp:docPr id="25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35" cy="144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Вверх поднять руки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Радоваться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жизни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10D25">
              <w:rPr>
                <w:rFonts w:ascii="Times New Roman" w:hAnsi="Times New Roman" w:cs="Times New Roman"/>
                <w:sz w:val="28"/>
                <w:szCs w:val="28"/>
              </w:rPr>
              <w:t>(рис 1).</w:t>
            </w:r>
          </w:p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Признавать свою слабость, бессилие, отказываться от сопротивления, борьбы, сдаваться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 2</w:t>
            </w:r>
            <w:r w:rsidRPr="00310D2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075" w:type="dxa"/>
            <w:gridSpan w:val="2"/>
          </w:tcPr>
          <w:p w:rsid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622" cy="1432064"/>
                  <wp:effectExtent l="19050" t="0" r="9278" b="0"/>
                  <wp:docPr id="2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02" cy="144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10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8873" cy="1360625"/>
                  <wp:effectExtent l="19050" t="0" r="3127" b="0"/>
                  <wp:docPr id="25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69" cy="137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Вниз опустить руки</w:t>
            </w:r>
          </w:p>
          <w:p w:rsidR="000E1676" w:rsidRPr="003D6333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676" w:rsidRP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Спокойная расслабленность.</w:t>
            </w:r>
          </w:p>
          <w:p w:rsidR="000E1676" w:rsidRP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Безысходность, слабость, вялость.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D25" w:rsidTr="000E1676">
        <w:tc>
          <w:tcPr>
            <w:tcW w:w="5637" w:type="dxa"/>
            <w:gridSpan w:val="2"/>
          </w:tcPr>
          <w:p w:rsid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Вперед вытянуть руки</w:t>
            </w:r>
          </w:p>
          <w:p w:rsidR="000E1676" w:rsidRP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Отстраняться, защищаться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предостерегать — «не надо»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(рис. 2)</w:t>
            </w:r>
            <w:r w:rsidR="00571E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1676" w:rsidRP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Default="000E1676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E1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4581" cy="1389413"/>
                  <wp:effectExtent l="19050" t="0" r="0" b="0"/>
                  <wp:docPr id="26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54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E1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0216" cy="1273164"/>
                  <wp:effectExtent l="19050" t="0" r="4684" b="0"/>
                  <wp:docPr id="26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91" cy="128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676" w:rsidRPr="00310D25" w:rsidRDefault="000E1676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0E1676" w:rsidRPr="003D6333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Гладить рукой (себя)</w:t>
            </w:r>
          </w:p>
          <w:p w:rsidR="000E1676" w:rsidRPr="003D6333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Pr="000E1676" w:rsidRDefault="000E1676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Выражать довольство собой; успокаивать “больное место”.</w:t>
            </w:r>
          </w:p>
        </w:tc>
        <w:tc>
          <w:tcPr>
            <w:tcW w:w="4075" w:type="dxa"/>
            <w:gridSpan w:val="2"/>
          </w:tcPr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D25" w:rsidTr="000E1676">
        <w:tc>
          <w:tcPr>
            <w:tcW w:w="5637" w:type="dxa"/>
            <w:gridSpan w:val="2"/>
          </w:tcPr>
          <w:p w:rsidR="000E1676" w:rsidRPr="003D6333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sz w:val="28"/>
                <w:szCs w:val="28"/>
              </w:rPr>
              <w:t>За руки взять другого</w:t>
            </w:r>
          </w:p>
          <w:p w:rsidR="000E1676" w:rsidRPr="003D6333" w:rsidRDefault="000E1676" w:rsidP="000E16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676" w:rsidRPr="000E1676" w:rsidRDefault="000E1676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1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Согласие, единение.</w:t>
            </w:r>
          </w:p>
          <w:p w:rsidR="00310D25" w:rsidRPr="000E1676" w:rsidRDefault="00310D25" w:rsidP="000E167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5C31CB" w:rsidP="000E16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4737" cy="1582699"/>
                  <wp:effectExtent l="19050" t="0" r="0" b="0"/>
                  <wp:docPr id="26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62" cy="158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C31CB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спину завести руки</w:t>
            </w:r>
          </w:p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Pr="005C31CB" w:rsidRDefault="005C31C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Недоверие («спрятать руки»), нежелание общаться («не подать руки»). Несогласие, отказ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5C31CB" w:rsidRDefault="005C31C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Pr="003D6333" w:rsidRDefault="00B67B0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5C31CB" w:rsidP="005C31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0971" cy="1487114"/>
                  <wp:effectExtent l="19050" t="0" r="1979" b="0"/>
                  <wp:docPr id="26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08" cy="148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Закрыть руками лицо (себе)</w:t>
            </w:r>
          </w:p>
          <w:p w:rsid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Default="005C31C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Плакать, прятать лицо от стыда, смущения.</w:t>
            </w:r>
          </w:p>
          <w:p w:rsidR="00B67B0B" w:rsidRDefault="00B67B0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7B0B" w:rsidRDefault="00B67B0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7B0B" w:rsidRPr="005C31CB" w:rsidRDefault="00B67B0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5C31CB" w:rsidP="005C31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3148" cy="1385072"/>
                  <wp:effectExtent l="19050" t="0" r="0" b="0"/>
                  <wp:docPr id="27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48" cy="1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Затылок почесать</w:t>
            </w:r>
          </w:p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Default="005C31C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Растерянное недоумение, обескураженность, удивление.</w:t>
            </w:r>
          </w:p>
          <w:p w:rsidR="00B67B0B" w:rsidRPr="005C31CB" w:rsidRDefault="00B67B0B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D25" w:rsidTr="000E1676">
        <w:tc>
          <w:tcPr>
            <w:tcW w:w="5637" w:type="dxa"/>
            <w:gridSpan w:val="2"/>
          </w:tcPr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 груди приложить руки</w:t>
            </w:r>
          </w:p>
          <w:p w:rsidR="005C31CB" w:rsidRPr="005C31CB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0D25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Душевное переживание, тревога.</w:t>
            </w:r>
          </w:p>
          <w:p w:rsidR="005C31CB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Сердечное расположение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B67B0B" w:rsidRPr="005C31CB" w:rsidRDefault="00B67B0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D25" w:rsidTr="000E1676">
        <w:tc>
          <w:tcPr>
            <w:tcW w:w="5637" w:type="dxa"/>
            <w:gridSpan w:val="2"/>
          </w:tcPr>
          <w:p w:rsidR="005C31CB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Потирать руки</w:t>
            </w:r>
          </w:p>
          <w:p w:rsidR="005C31CB" w:rsidRPr="005C31CB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0D25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Предвкушать удовольствие.</w:t>
            </w:r>
          </w:p>
          <w:p w:rsidR="00B67B0B" w:rsidRDefault="00B67B0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7B0B" w:rsidRPr="003D6333" w:rsidRDefault="00B67B0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5C31CB" w:rsidP="005C31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983" cy="1155365"/>
                  <wp:effectExtent l="19050" t="0" r="3217" b="0"/>
                  <wp:docPr id="27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6" cy="115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EA4954">
        <w:tc>
          <w:tcPr>
            <w:tcW w:w="9712" w:type="dxa"/>
            <w:gridSpan w:val="4"/>
          </w:tcPr>
          <w:p w:rsidR="005C31CB" w:rsidRPr="005C31CB" w:rsidRDefault="005C31CB" w:rsidP="005C31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CB">
              <w:rPr>
                <w:rFonts w:ascii="Times New Roman" w:hAnsi="Times New Roman" w:cs="Times New Roman"/>
                <w:b/>
                <w:sz w:val="28"/>
                <w:szCs w:val="28"/>
              </w:rPr>
              <w:t>Ладони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 щеке приложить ладонь</w:t>
            </w:r>
          </w:p>
          <w:p w:rsidR="005C31CB" w:rsidRPr="003D6333" w:rsidRDefault="005C31CB" w:rsidP="005C31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Default="005C31CB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Задуматься. Мечтать</w:t>
            </w:r>
            <w:r w:rsid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1ED1">
              <w:rPr>
                <w:rFonts w:ascii="Times New Roman" w:hAnsi="Times New Roman" w:cs="Times New Roman"/>
                <w:sz w:val="28"/>
                <w:szCs w:val="28"/>
              </w:rPr>
              <w:t>(рис. 1</w:t>
            </w:r>
            <w:r w:rsidR="00571ED1" w:rsidRPr="003D6333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5C31CB" w:rsidRPr="005C31CB" w:rsidRDefault="00571ED1" w:rsidP="005C31C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5C31CB" w:rsidRPr="005C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горчаться, переживать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(рис. 2).</w:t>
            </w:r>
          </w:p>
        </w:tc>
        <w:tc>
          <w:tcPr>
            <w:tcW w:w="4075" w:type="dxa"/>
            <w:gridSpan w:val="2"/>
          </w:tcPr>
          <w:p w:rsid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9719" cy="1406432"/>
                  <wp:effectExtent l="19050" t="0" r="0" b="0"/>
                  <wp:docPr id="27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88" cy="140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095" cy="1364419"/>
                  <wp:effectExtent l="19050" t="0" r="0" b="0"/>
                  <wp:docPr id="27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29" cy="13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1ED1" w:rsidRPr="005C31CB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рис. 1               рис. 2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 лбу приложить ладонь</w:t>
            </w:r>
          </w:p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P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Задуматься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075" w:type="dxa"/>
            <w:gridSpan w:val="2"/>
          </w:tcPr>
          <w:p w:rsidR="00310D25" w:rsidRPr="00310D25" w:rsidRDefault="00571ED1" w:rsidP="00571E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8482" cy="1251972"/>
                  <wp:effectExtent l="19050" t="0" r="0" b="0"/>
                  <wp:docPr id="27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49" cy="125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71ED1" w:rsidRPr="003D6333" w:rsidRDefault="00A62E42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себя»</w:t>
            </w:r>
            <w:r w:rsidR="00571ED1"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повернуть ладонь</w:t>
            </w:r>
          </w:p>
          <w:p w:rsidR="00571ED1" w:rsidRP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Отстраняться, защищаться, отказываться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предостерегать — «не надо»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2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10D25" w:rsidRPr="003D6333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Default="00571ED1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979" cy="1414344"/>
                  <wp:effectExtent l="19050" t="0" r="2721" b="0"/>
                  <wp:docPr id="278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68" cy="141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439" cy="1374449"/>
                  <wp:effectExtent l="19050" t="0" r="5261" b="0"/>
                  <wp:docPr id="27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24" cy="137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ED1" w:rsidRPr="00310D25" w:rsidRDefault="00571ED1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рис. 2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«Открытая» ладонь</w:t>
            </w:r>
          </w:p>
          <w:p w:rsid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Доверять, быть открытым для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1),</w:t>
            </w:r>
          </w:p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2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075" w:type="dxa"/>
            <w:gridSpan w:val="2"/>
          </w:tcPr>
          <w:p w:rsidR="00310D25" w:rsidRDefault="00571ED1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439" cy="1425468"/>
                  <wp:effectExtent l="19050" t="0" r="5261" b="0"/>
                  <wp:docPr id="28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71" cy="142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0899" cy="1334396"/>
                  <wp:effectExtent l="19050" t="0" r="7801" b="0"/>
                  <wp:docPr id="2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88" cy="133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ED1" w:rsidRPr="00310D25" w:rsidRDefault="00571ED1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рис. 2</w:t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571ED1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Рот прикрыть ладонью</w:t>
            </w:r>
          </w:p>
          <w:p w:rsidR="00571ED1" w:rsidRPr="00571ED1" w:rsidRDefault="00571ED1" w:rsidP="00571ED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0D25" w:rsidRPr="003D6333" w:rsidRDefault="00571ED1" w:rsidP="00571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Удивиться, испугаться.</w:t>
            </w:r>
          </w:p>
        </w:tc>
        <w:tc>
          <w:tcPr>
            <w:tcW w:w="4075" w:type="dxa"/>
            <w:gridSpan w:val="2"/>
          </w:tcPr>
          <w:p w:rsidR="00310D25" w:rsidRPr="00310D25" w:rsidRDefault="00571ED1" w:rsidP="00571E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9829" cy="1211283"/>
                  <wp:effectExtent l="19050" t="0" r="6971" b="0"/>
                  <wp:docPr id="282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01" cy="121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25" w:rsidTr="000E1676">
        <w:tc>
          <w:tcPr>
            <w:tcW w:w="5637" w:type="dxa"/>
            <w:gridSpan w:val="2"/>
          </w:tcPr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Хлопать в ладоши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D25" w:rsidRDefault="00B16D07" w:rsidP="00B16D0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Радоваться, одобрять, подбадривать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7B0B" w:rsidRPr="00B16D07" w:rsidRDefault="00B67B0B" w:rsidP="00B16D0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10D25" w:rsidRPr="00310D25" w:rsidRDefault="00310D25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D07" w:rsidTr="008F20D7">
        <w:tc>
          <w:tcPr>
            <w:tcW w:w="9712" w:type="dxa"/>
            <w:gridSpan w:val="4"/>
          </w:tcPr>
          <w:p w:rsidR="00B16D07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sz w:val="28"/>
                <w:szCs w:val="28"/>
              </w:rPr>
              <w:t>Кисть, кулак</w:t>
            </w:r>
          </w:p>
        </w:tc>
      </w:tr>
      <w:tr w:rsidR="005C31CB" w:rsidTr="000E1676">
        <w:tc>
          <w:tcPr>
            <w:tcW w:w="5637" w:type="dxa"/>
            <w:gridSpan w:val="2"/>
          </w:tcPr>
          <w:p w:rsidR="00B16D07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 грудь ударять кулаком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B16D07" w:rsidRDefault="00B16D07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Хвастаться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075" w:type="dxa"/>
            <w:gridSpan w:val="2"/>
          </w:tcPr>
          <w:p w:rsidR="005C31CB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6712" cy="1508166"/>
                  <wp:effectExtent l="19050" t="0" r="3388" b="0"/>
                  <wp:docPr id="28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9" cy="150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0E1676">
        <w:tc>
          <w:tcPr>
            <w:tcW w:w="5637" w:type="dxa"/>
            <w:gridSpan w:val="2"/>
          </w:tcPr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Голову подпереть кулаком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B16D07" w:rsidRDefault="00B16D07" w:rsidP="00B16D0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Задуматься, пригорюниться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075" w:type="dxa"/>
            <w:gridSpan w:val="2"/>
          </w:tcPr>
          <w:p w:rsidR="005C31CB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894" cy="1469865"/>
                  <wp:effectExtent l="19050" t="0" r="8906" b="0"/>
                  <wp:docPr id="28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46" cy="147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0E1676">
        <w:tc>
          <w:tcPr>
            <w:tcW w:w="5637" w:type="dxa"/>
            <w:gridSpan w:val="2"/>
          </w:tcPr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 груди прижать кулак(и)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B16D07" w:rsidRDefault="00B16D07" w:rsidP="00B16D0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Тревожиться, бояться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075" w:type="dxa"/>
            <w:gridSpan w:val="2"/>
          </w:tcPr>
          <w:p w:rsidR="005C31CB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5249" cy="1483202"/>
                  <wp:effectExtent l="19050" t="0" r="0" b="0"/>
                  <wp:docPr id="28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38" cy="149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0E1676">
        <w:tc>
          <w:tcPr>
            <w:tcW w:w="5637" w:type="dxa"/>
            <w:gridSpan w:val="2"/>
          </w:tcPr>
          <w:p w:rsidR="00B16D07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Кулак(и) сжать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B16D07" w:rsidRDefault="00B16D07" w:rsidP="00310D2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Сдерживаться, внутренне напрячься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075" w:type="dxa"/>
            <w:gridSpan w:val="2"/>
          </w:tcPr>
          <w:p w:rsidR="005C31CB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469" cy="1609797"/>
                  <wp:effectExtent l="19050" t="0" r="0" b="0"/>
                  <wp:docPr id="28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98" cy="161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0E1676">
        <w:tc>
          <w:tcPr>
            <w:tcW w:w="5637" w:type="dxa"/>
            <w:gridSpan w:val="2"/>
          </w:tcPr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«Мягкая» кисть</w:t>
            </w:r>
          </w:p>
          <w:p w:rsidR="00B16D07" w:rsidRPr="003D6333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Default="00B16D07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Мягкость, нежность, плавность, покой, умиротворение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0B" w:rsidRPr="003D6333" w:rsidRDefault="00B67B0B" w:rsidP="00B16D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5C31CB" w:rsidRPr="00310D25" w:rsidRDefault="00B16D07" w:rsidP="00B16D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384" cy="526911"/>
                  <wp:effectExtent l="19050" t="0" r="3216" b="0"/>
                  <wp:docPr id="28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55" cy="52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D07" w:rsidTr="001B64AB">
        <w:tc>
          <w:tcPr>
            <w:tcW w:w="9712" w:type="dxa"/>
            <w:gridSpan w:val="4"/>
          </w:tcPr>
          <w:p w:rsidR="00B16D07" w:rsidRPr="00B16D07" w:rsidRDefault="00B16D07" w:rsidP="00B16D07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07">
              <w:rPr>
                <w:rFonts w:ascii="Times New Roman" w:hAnsi="Times New Roman" w:cs="Times New Roman"/>
                <w:b/>
                <w:sz w:val="28"/>
                <w:szCs w:val="28"/>
              </w:rPr>
              <w:t>ПРОСТРАНСТВЕННЫЕ ПОЛОЖЕНИЯ И ПЕРЕМЕЩЕНИЯ</w:t>
            </w:r>
          </w:p>
        </w:tc>
      </w:tr>
      <w:tr w:rsidR="005C31CB" w:rsidTr="00E144BA">
        <w:tc>
          <w:tcPr>
            <w:tcW w:w="4928" w:type="dxa"/>
          </w:tcPr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В кругу стоять</w:t>
            </w: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E144BA" w:rsidRDefault="00E144BA" w:rsidP="00E144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Объединиться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784" w:type="dxa"/>
            <w:gridSpan w:val="3"/>
          </w:tcPr>
          <w:p w:rsidR="005C31CB" w:rsidRPr="00310D25" w:rsidRDefault="00E144BA" w:rsidP="00E144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536" cy="1594884"/>
                  <wp:effectExtent l="19050" t="0" r="0" b="0"/>
                  <wp:docPr id="288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34" cy="159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E144BA">
        <w:tc>
          <w:tcPr>
            <w:tcW w:w="4928" w:type="dxa"/>
          </w:tcPr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Лицом друг к другу стоять</w:t>
            </w: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Default="00E144BA" w:rsidP="00E144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Быть взаимно расположенными к общению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(рис. 1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E144BA" w:rsidRPr="00E144BA" w:rsidRDefault="00E144BA" w:rsidP="00E144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ротивоборствовать, противостоять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(рис. 2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4" w:type="dxa"/>
            <w:gridSpan w:val="3"/>
          </w:tcPr>
          <w:p w:rsidR="005C31CB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2308" cy="1169582"/>
                  <wp:effectExtent l="19050" t="0" r="0" b="0"/>
                  <wp:docPr id="289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3" cy="118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634" cy="1116459"/>
                  <wp:effectExtent l="19050" t="0" r="5316" b="0"/>
                  <wp:docPr id="291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51" cy="112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BA" w:rsidRPr="00310D25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рис. 2</w:t>
            </w:r>
          </w:p>
        </w:tc>
      </w:tr>
      <w:tr w:rsidR="005C31CB" w:rsidTr="00E144BA">
        <w:tc>
          <w:tcPr>
            <w:tcW w:w="4928" w:type="dxa"/>
          </w:tcPr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Отвернуться друг от друга</w:t>
            </w: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1CB" w:rsidRPr="00E144BA" w:rsidRDefault="00B67B0B" w:rsidP="00E144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Поссориться, не желать пр</w:t>
            </w:r>
            <w:r w:rsidR="00E144BA"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миряться.</w:t>
            </w:r>
          </w:p>
        </w:tc>
        <w:tc>
          <w:tcPr>
            <w:tcW w:w="4784" w:type="dxa"/>
            <w:gridSpan w:val="3"/>
          </w:tcPr>
          <w:p w:rsidR="005C31CB" w:rsidRPr="00310D25" w:rsidRDefault="00E144BA" w:rsidP="00E144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2308" cy="1370627"/>
                  <wp:effectExtent l="19050" t="0" r="0" b="0"/>
                  <wp:docPr id="29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51" cy="137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E144BA">
        <w:tc>
          <w:tcPr>
            <w:tcW w:w="4928" w:type="dxa"/>
          </w:tcPr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Приближаться</w:t>
            </w: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Стремиться к чему-то, кому-то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1),</w:t>
            </w:r>
          </w:p>
          <w:p w:rsidR="00B67B0B" w:rsidRPr="00B67B0B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наступать на кого-то в противоборстве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(рис. 2).</w:t>
            </w:r>
          </w:p>
        </w:tc>
        <w:tc>
          <w:tcPr>
            <w:tcW w:w="4784" w:type="dxa"/>
            <w:gridSpan w:val="3"/>
          </w:tcPr>
          <w:p w:rsidR="005C31CB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233057"/>
                  <wp:effectExtent l="19050" t="0" r="0" b="0"/>
                  <wp:docPr id="293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14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134" cy="1137684"/>
                  <wp:effectExtent l="19050" t="0" r="9466" b="0"/>
                  <wp:docPr id="294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82" cy="114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BA" w:rsidRPr="00310D25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1                        рис. 2</w:t>
            </w:r>
          </w:p>
        </w:tc>
      </w:tr>
      <w:tr w:rsidR="005C31CB" w:rsidTr="00E144BA">
        <w:tc>
          <w:tcPr>
            <w:tcW w:w="4928" w:type="dxa"/>
          </w:tcPr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Тянуть за собой партнера</w:t>
            </w:r>
          </w:p>
          <w:p w:rsidR="00E144BA" w:rsidRPr="003D6333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BA" w:rsidRDefault="00E144BA" w:rsidP="00E144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Помогать, спасать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1),</w:t>
            </w:r>
          </w:p>
          <w:p w:rsidR="005C31CB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заставлять, «перетягивать на свою сторону»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2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67B0B" w:rsidRPr="003D6333" w:rsidRDefault="00B67B0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  <w:gridSpan w:val="3"/>
          </w:tcPr>
          <w:p w:rsidR="005C31CB" w:rsidRDefault="00E144BA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5914" cy="978196"/>
                  <wp:effectExtent l="19050" t="0" r="0" b="0"/>
                  <wp:docPr id="295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98" cy="97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E4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144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642" cy="978196"/>
                  <wp:effectExtent l="19050" t="0" r="2658" b="0"/>
                  <wp:docPr id="296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48" cy="98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E42" w:rsidRPr="00310D25" w:rsidRDefault="00A62E42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1                      рис. 2</w:t>
            </w:r>
          </w:p>
        </w:tc>
      </w:tr>
      <w:tr w:rsidR="005C31CB" w:rsidTr="00E144BA">
        <w:tc>
          <w:tcPr>
            <w:tcW w:w="4928" w:type="dxa"/>
          </w:tcPr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Тянуть — каждый в свою сторону</w:t>
            </w:r>
          </w:p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E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 соглашаться, настаивать на своем, спорить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1)</w:t>
            </w:r>
          </w:p>
          <w:p w:rsidR="00B67B0B" w:rsidRPr="003D6333" w:rsidRDefault="00B67B0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  <w:gridSpan w:val="3"/>
          </w:tcPr>
          <w:p w:rsidR="005C31CB" w:rsidRDefault="00A62E42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E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3815" cy="1062152"/>
                  <wp:effectExtent l="19050" t="0" r="0" b="0"/>
                  <wp:docPr id="297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43" cy="106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62E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4173" cy="1052623"/>
                  <wp:effectExtent l="19050" t="0" r="0" b="0"/>
                  <wp:docPr id="298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49" cy="105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E42" w:rsidRPr="00310D25" w:rsidRDefault="00A62E42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1                      рис. 2</w:t>
            </w:r>
          </w:p>
        </w:tc>
      </w:tr>
      <w:tr w:rsidR="005C31CB" w:rsidTr="00E144BA">
        <w:tc>
          <w:tcPr>
            <w:tcW w:w="4928" w:type="dxa"/>
          </w:tcPr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Удаляться</w:t>
            </w:r>
          </w:p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E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Избегать чего-то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1),</w:t>
            </w:r>
          </w:p>
          <w:p w:rsidR="00A62E42" w:rsidRPr="003D6333" w:rsidRDefault="00A62E42" w:rsidP="00A62E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E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прощаться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 2</w:t>
            </w:r>
            <w:r w:rsidRPr="003D633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C31CB" w:rsidRPr="003D6333" w:rsidRDefault="005C31CB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  <w:gridSpan w:val="3"/>
          </w:tcPr>
          <w:p w:rsidR="005C31CB" w:rsidRDefault="00A62E42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E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1933" cy="1180214"/>
                  <wp:effectExtent l="19050" t="0" r="2517" b="0"/>
                  <wp:docPr id="299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71" cy="118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62E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5666" cy="1073889"/>
                  <wp:effectExtent l="19050" t="0" r="0" b="0"/>
                  <wp:docPr id="300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74" cy="107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E42" w:rsidRPr="00310D25" w:rsidRDefault="00A62E42" w:rsidP="00310D2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1                      рис. 2</w:t>
            </w:r>
          </w:p>
        </w:tc>
      </w:tr>
    </w:tbl>
    <w:p w:rsidR="003D6333" w:rsidRPr="003D6333" w:rsidRDefault="003D6333" w:rsidP="003D6333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D6333" w:rsidRPr="003D6333" w:rsidSect="001348DE">
      <w:headerReference w:type="default" r:id="rId59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D97" w:rsidRDefault="000A7D97" w:rsidP="00B67B0B">
      <w:pPr>
        <w:spacing w:after="0" w:line="240" w:lineRule="auto"/>
      </w:pPr>
      <w:r>
        <w:separator/>
      </w:r>
    </w:p>
  </w:endnote>
  <w:endnote w:type="continuationSeparator" w:id="1">
    <w:p w:rsidR="000A7D97" w:rsidRDefault="000A7D97" w:rsidP="00B6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D97" w:rsidRDefault="000A7D97" w:rsidP="00B67B0B">
      <w:pPr>
        <w:spacing w:after="0" w:line="240" w:lineRule="auto"/>
      </w:pPr>
      <w:r>
        <w:separator/>
      </w:r>
    </w:p>
  </w:footnote>
  <w:footnote w:type="continuationSeparator" w:id="1">
    <w:p w:rsidR="000A7D97" w:rsidRDefault="000A7D97" w:rsidP="00B67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2266"/>
      <w:docPartObj>
        <w:docPartGallery w:val="Page Numbers (Top of Page)"/>
        <w:docPartUnique/>
      </w:docPartObj>
    </w:sdtPr>
    <w:sdtContent>
      <w:p w:rsidR="00B67B0B" w:rsidRDefault="00FA1174">
        <w:pPr>
          <w:pStyle w:val="a8"/>
          <w:jc w:val="center"/>
        </w:pPr>
        <w:fldSimple w:instr=" PAGE   \* MERGEFORMAT ">
          <w:r w:rsidR="001B6A99">
            <w:rPr>
              <w:noProof/>
            </w:rPr>
            <w:t>6</w:t>
          </w:r>
        </w:fldSimple>
      </w:p>
    </w:sdtContent>
  </w:sdt>
  <w:p w:rsidR="00B67B0B" w:rsidRDefault="00B67B0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FF5"/>
    <w:multiLevelType w:val="hybridMultilevel"/>
    <w:tmpl w:val="A96AD814"/>
    <w:lvl w:ilvl="0" w:tplc="0419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0E6024D5"/>
    <w:multiLevelType w:val="hybridMultilevel"/>
    <w:tmpl w:val="1D20964A"/>
    <w:lvl w:ilvl="0" w:tplc="9F08A29E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">
    <w:nsid w:val="0F183625"/>
    <w:multiLevelType w:val="hybridMultilevel"/>
    <w:tmpl w:val="DA14EF3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4C25BD"/>
    <w:multiLevelType w:val="hybridMultilevel"/>
    <w:tmpl w:val="DE64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14C81"/>
    <w:multiLevelType w:val="hybridMultilevel"/>
    <w:tmpl w:val="88384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07127"/>
    <w:multiLevelType w:val="hybridMultilevel"/>
    <w:tmpl w:val="68421F7C"/>
    <w:lvl w:ilvl="0" w:tplc="0419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>
    <w:nsid w:val="2573590B"/>
    <w:multiLevelType w:val="singleLevel"/>
    <w:tmpl w:val="6E1C9AFC"/>
    <w:lvl w:ilvl="0">
      <w:start w:val="19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>
    <w:nsid w:val="2D4577F4"/>
    <w:multiLevelType w:val="hybridMultilevel"/>
    <w:tmpl w:val="31FC113C"/>
    <w:lvl w:ilvl="0" w:tplc="6002BB0C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30242228"/>
    <w:multiLevelType w:val="hybridMultilevel"/>
    <w:tmpl w:val="2F66D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221F"/>
    <w:multiLevelType w:val="hybridMultilevel"/>
    <w:tmpl w:val="C5D86AA8"/>
    <w:lvl w:ilvl="0" w:tplc="82E89C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415CB"/>
    <w:multiLevelType w:val="hybridMultilevel"/>
    <w:tmpl w:val="97E4984A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381C50BB"/>
    <w:multiLevelType w:val="hybridMultilevel"/>
    <w:tmpl w:val="B912754A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8D46A70"/>
    <w:multiLevelType w:val="hybridMultilevel"/>
    <w:tmpl w:val="48008C48"/>
    <w:lvl w:ilvl="0" w:tplc="0419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3">
    <w:nsid w:val="39441A80"/>
    <w:multiLevelType w:val="hybridMultilevel"/>
    <w:tmpl w:val="93DE3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D7671"/>
    <w:multiLevelType w:val="hybridMultilevel"/>
    <w:tmpl w:val="2644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4554E"/>
    <w:multiLevelType w:val="hybridMultilevel"/>
    <w:tmpl w:val="A4B43EDE"/>
    <w:lvl w:ilvl="0" w:tplc="1F545C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E650A"/>
    <w:multiLevelType w:val="hybridMultilevel"/>
    <w:tmpl w:val="7ED8C3DC"/>
    <w:lvl w:ilvl="0" w:tplc="5AE434DC">
      <w:start w:val="1"/>
      <w:numFmt w:val="decimal"/>
      <w:lvlText w:val="%1."/>
      <w:lvlJc w:val="left"/>
      <w:pPr>
        <w:ind w:left="135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7">
    <w:nsid w:val="43E565BF"/>
    <w:multiLevelType w:val="hybridMultilevel"/>
    <w:tmpl w:val="A96E9044"/>
    <w:lvl w:ilvl="0" w:tplc="18DE77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A392593"/>
    <w:multiLevelType w:val="hybridMultilevel"/>
    <w:tmpl w:val="B6E8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960425"/>
    <w:multiLevelType w:val="hybridMultilevel"/>
    <w:tmpl w:val="6F14BFC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C992483"/>
    <w:multiLevelType w:val="singleLevel"/>
    <w:tmpl w:val="BF583EFA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21">
    <w:nsid w:val="5ED71ECB"/>
    <w:multiLevelType w:val="hybridMultilevel"/>
    <w:tmpl w:val="58866AE6"/>
    <w:lvl w:ilvl="0" w:tplc="1E8069E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>
    <w:nsid w:val="61B0673E"/>
    <w:multiLevelType w:val="singleLevel"/>
    <w:tmpl w:val="E4C2AA9E"/>
    <w:lvl w:ilvl="0">
      <w:start w:val="12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23">
    <w:nsid w:val="636C7D65"/>
    <w:multiLevelType w:val="hybridMultilevel"/>
    <w:tmpl w:val="D7F45EF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4171D1B"/>
    <w:multiLevelType w:val="hybridMultilevel"/>
    <w:tmpl w:val="A0381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19"/>
  </w:num>
  <w:num w:numId="4">
    <w:abstractNumId w:val="10"/>
  </w:num>
  <w:num w:numId="5">
    <w:abstractNumId w:val="17"/>
  </w:num>
  <w:num w:numId="6">
    <w:abstractNumId w:val="12"/>
  </w:num>
  <w:num w:numId="7">
    <w:abstractNumId w:val="5"/>
  </w:num>
  <w:num w:numId="8">
    <w:abstractNumId w:val="0"/>
  </w:num>
  <w:num w:numId="9">
    <w:abstractNumId w:val="15"/>
  </w:num>
  <w:num w:numId="10">
    <w:abstractNumId w:val="16"/>
  </w:num>
  <w:num w:numId="11">
    <w:abstractNumId w:val="13"/>
  </w:num>
  <w:num w:numId="12">
    <w:abstractNumId w:val="21"/>
  </w:num>
  <w:num w:numId="13">
    <w:abstractNumId w:val="18"/>
  </w:num>
  <w:num w:numId="14">
    <w:abstractNumId w:val="3"/>
  </w:num>
  <w:num w:numId="15">
    <w:abstractNumId w:val="1"/>
  </w:num>
  <w:num w:numId="16">
    <w:abstractNumId w:val="4"/>
  </w:num>
  <w:num w:numId="17">
    <w:abstractNumId w:val="7"/>
  </w:num>
  <w:num w:numId="18">
    <w:abstractNumId w:val="2"/>
  </w:num>
  <w:num w:numId="19">
    <w:abstractNumId w:val="20"/>
  </w:num>
  <w:num w:numId="20">
    <w:abstractNumId w:val="22"/>
  </w:num>
  <w:num w:numId="21">
    <w:abstractNumId w:val="6"/>
  </w:num>
  <w:num w:numId="22">
    <w:abstractNumId w:val="24"/>
  </w:num>
  <w:num w:numId="23">
    <w:abstractNumId w:val="14"/>
  </w:num>
  <w:num w:numId="24">
    <w:abstractNumId w:val="8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6F6"/>
    <w:rsid w:val="0004231E"/>
    <w:rsid w:val="000471EE"/>
    <w:rsid w:val="000A7D97"/>
    <w:rsid w:val="000C3F39"/>
    <w:rsid w:val="000E1676"/>
    <w:rsid w:val="00107643"/>
    <w:rsid w:val="001348DE"/>
    <w:rsid w:val="001B6A99"/>
    <w:rsid w:val="00214C67"/>
    <w:rsid w:val="00260A5F"/>
    <w:rsid w:val="002C638B"/>
    <w:rsid w:val="002F6116"/>
    <w:rsid w:val="003017FB"/>
    <w:rsid w:val="00310D25"/>
    <w:rsid w:val="003418F6"/>
    <w:rsid w:val="00360130"/>
    <w:rsid w:val="003D6333"/>
    <w:rsid w:val="00412463"/>
    <w:rsid w:val="00424F3C"/>
    <w:rsid w:val="00454664"/>
    <w:rsid w:val="004956F6"/>
    <w:rsid w:val="004C2D5D"/>
    <w:rsid w:val="004C7F1B"/>
    <w:rsid w:val="0052796D"/>
    <w:rsid w:val="00547651"/>
    <w:rsid w:val="005613C0"/>
    <w:rsid w:val="00571ED1"/>
    <w:rsid w:val="005B17F8"/>
    <w:rsid w:val="005C31CB"/>
    <w:rsid w:val="005C3D00"/>
    <w:rsid w:val="00643499"/>
    <w:rsid w:val="00692188"/>
    <w:rsid w:val="007767A8"/>
    <w:rsid w:val="007C17B5"/>
    <w:rsid w:val="007C628F"/>
    <w:rsid w:val="00855629"/>
    <w:rsid w:val="008B56E0"/>
    <w:rsid w:val="00910CAF"/>
    <w:rsid w:val="00A62E42"/>
    <w:rsid w:val="00A83DE2"/>
    <w:rsid w:val="00AC4316"/>
    <w:rsid w:val="00AC7BEE"/>
    <w:rsid w:val="00B128C5"/>
    <w:rsid w:val="00B16D07"/>
    <w:rsid w:val="00B26403"/>
    <w:rsid w:val="00B37EE8"/>
    <w:rsid w:val="00B64AF6"/>
    <w:rsid w:val="00B67B0B"/>
    <w:rsid w:val="00C06E55"/>
    <w:rsid w:val="00C07ABF"/>
    <w:rsid w:val="00C33790"/>
    <w:rsid w:val="00C42506"/>
    <w:rsid w:val="00C64E7B"/>
    <w:rsid w:val="00C65EE7"/>
    <w:rsid w:val="00C72595"/>
    <w:rsid w:val="00CA1731"/>
    <w:rsid w:val="00D47820"/>
    <w:rsid w:val="00DB30D0"/>
    <w:rsid w:val="00E144BA"/>
    <w:rsid w:val="00E232B5"/>
    <w:rsid w:val="00E73B48"/>
    <w:rsid w:val="00ED09A8"/>
    <w:rsid w:val="00EE632E"/>
    <w:rsid w:val="00F763B3"/>
    <w:rsid w:val="00F847C9"/>
    <w:rsid w:val="00FA1174"/>
    <w:rsid w:val="00FC1CB2"/>
    <w:rsid w:val="00FF1B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629"/>
    <w:pPr>
      <w:ind w:left="720"/>
      <w:contextualSpacing/>
    </w:pPr>
  </w:style>
  <w:style w:type="table" w:styleId="a4">
    <w:name w:val="Table Grid"/>
    <w:basedOn w:val="a1"/>
    <w:uiPriority w:val="59"/>
    <w:rsid w:val="001348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basedOn w:val="a0"/>
    <w:uiPriority w:val="99"/>
    <w:rsid w:val="00C33790"/>
    <w:rPr>
      <w:rFonts w:ascii="Times New Roman" w:hAnsi="Times New Roman" w:cs="Times New Roman"/>
      <w:spacing w:val="-10"/>
      <w:sz w:val="38"/>
      <w:szCs w:val="38"/>
    </w:rPr>
  </w:style>
  <w:style w:type="paragraph" w:customStyle="1" w:styleId="Style4">
    <w:name w:val="Style4"/>
    <w:basedOn w:val="a"/>
    <w:uiPriority w:val="99"/>
    <w:rsid w:val="00C33790"/>
    <w:pPr>
      <w:widowControl w:val="0"/>
      <w:autoSpaceDE w:val="0"/>
      <w:autoSpaceDN w:val="0"/>
      <w:adjustRightInd w:val="0"/>
      <w:spacing w:after="0" w:line="439" w:lineRule="exact"/>
      <w:ind w:hanging="49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60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60130"/>
    <w:pPr>
      <w:widowControl w:val="0"/>
      <w:autoSpaceDE w:val="0"/>
      <w:autoSpaceDN w:val="0"/>
      <w:adjustRightInd w:val="0"/>
      <w:spacing w:after="0" w:line="4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60130"/>
    <w:pPr>
      <w:widowControl w:val="0"/>
      <w:autoSpaceDE w:val="0"/>
      <w:autoSpaceDN w:val="0"/>
      <w:adjustRightInd w:val="0"/>
      <w:spacing w:after="0" w:line="439" w:lineRule="exact"/>
      <w:ind w:firstLine="2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C4316"/>
    <w:pPr>
      <w:widowControl w:val="0"/>
      <w:autoSpaceDE w:val="0"/>
      <w:autoSpaceDN w:val="0"/>
      <w:adjustRightInd w:val="0"/>
      <w:spacing w:after="0" w:line="439" w:lineRule="exact"/>
      <w:ind w:hanging="48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C4316"/>
    <w:rPr>
      <w:rFonts w:ascii="Times New Roman" w:hAnsi="Times New Roman" w:cs="Times New Roman"/>
      <w:spacing w:val="-10"/>
      <w:sz w:val="38"/>
      <w:szCs w:val="38"/>
    </w:rPr>
  </w:style>
  <w:style w:type="paragraph" w:styleId="a5">
    <w:name w:val="Normal (Web)"/>
    <w:basedOn w:val="a"/>
    <w:uiPriority w:val="99"/>
    <w:semiHidden/>
    <w:unhideWhenUsed/>
    <w:rsid w:val="00DB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847C9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847C9"/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2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2B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7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7B0B"/>
  </w:style>
  <w:style w:type="paragraph" w:styleId="aa">
    <w:name w:val="footer"/>
    <w:basedOn w:val="a"/>
    <w:link w:val="ab"/>
    <w:uiPriority w:val="99"/>
    <w:semiHidden/>
    <w:unhideWhenUsed/>
    <w:rsid w:val="00B67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67B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17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16</cp:revision>
  <dcterms:created xsi:type="dcterms:W3CDTF">2015-01-30T11:15:00Z</dcterms:created>
  <dcterms:modified xsi:type="dcterms:W3CDTF">2016-08-05T15:47:00Z</dcterms:modified>
</cp:coreProperties>
</file>